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8" w:rsidRDefault="009D7E78" w:rsidP="009D7E78">
      <w:pPr>
        <w:tabs>
          <w:tab w:val="left" w:pos="910"/>
        </w:tabs>
        <w:jc w:val="center"/>
        <w:rPr>
          <w:b/>
          <w:sz w:val="32"/>
          <w:szCs w:val="32"/>
        </w:rPr>
      </w:pPr>
      <w:r>
        <w:rPr>
          <w:noProof/>
          <w:lang w:eastAsia="ru-RU"/>
        </w:rPr>
        <w:drawing>
          <wp:inline distT="0" distB="0" distL="0" distR="0" wp14:anchorId="1C95C69F" wp14:editId="38F185A6">
            <wp:extent cx="6762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РОССИЙСКАЯ   ФЕДЕРАЦИЯ</w:t>
      </w:r>
    </w:p>
    <w:p w:rsidR="009D7E78" w:rsidRPr="00872139" w:rsidRDefault="009D7E78" w:rsidP="009D7E78">
      <w:pPr>
        <w:tabs>
          <w:tab w:val="left" w:pos="910"/>
        </w:tabs>
        <w:spacing w:after="0"/>
        <w:jc w:val="center"/>
        <w:rPr>
          <w:rFonts w:ascii="Times New Roman" w:hAnsi="Times New Roman" w:cs="Times New Roman"/>
          <w:b/>
          <w:sz w:val="32"/>
          <w:szCs w:val="32"/>
        </w:rPr>
      </w:pPr>
      <w:proofErr w:type="gramStart"/>
      <w:r w:rsidRPr="00872139">
        <w:rPr>
          <w:rFonts w:ascii="Times New Roman" w:hAnsi="Times New Roman" w:cs="Times New Roman"/>
          <w:b/>
          <w:sz w:val="32"/>
          <w:szCs w:val="32"/>
        </w:rPr>
        <w:t>АДМИНИСТРАЦИЯ  МИХАЙЛОВСКОГО</w:t>
      </w:r>
      <w:proofErr w:type="gramEnd"/>
      <w:r w:rsidRPr="00872139">
        <w:rPr>
          <w:rFonts w:ascii="Times New Roman" w:hAnsi="Times New Roman" w:cs="Times New Roman"/>
          <w:b/>
          <w:sz w:val="32"/>
          <w:szCs w:val="32"/>
        </w:rPr>
        <w:t xml:space="preserve">  СЕЛЬСОВЕТА</w:t>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УЖУРСКОГО РАЙОНА</w:t>
      </w:r>
    </w:p>
    <w:p w:rsidR="009D7E78" w:rsidRPr="00872139" w:rsidRDefault="009D7E78" w:rsidP="009D7E78">
      <w:pPr>
        <w:tabs>
          <w:tab w:val="left" w:pos="910"/>
        </w:tabs>
        <w:spacing w:after="0"/>
        <w:jc w:val="center"/>
        <w:rPr>
          <w:rFonts w:ascii="Times New Roman" w:hAnsi="Times New Roman" w:cs="Times New Roman"/>
          <w:b/>
          <w:sz w:val="32"/>
          <w:szCs w:val="32"/>
        </w:rPr>
      </w:pPr>
      <w:proofErr w:type="gramStart"/>
      <w:r w:rsidRPr="00872139">
        <w:rPr>
          <w:rFonts w:ascii="Times New Roman" w:hAnsi="Times New Roman" w:cs="Times New Roman"/>
          <w:b/>
          <w:sz w:val="32"/>
          <w:szCs w:val="32"/>
        </w:rPr>
        <w:t>КРАСНОЯРСКОГО  КРАЯ</w:t>
      </w:r>
      <w:proofErr w:type="gramEnd"/>
    </w:p>
    <w:p w:rsidR="009D7E78" w:rsidRDefault="009D7E78" w:rsidP="009D7E78">
      <w:pPr>
        <w:widowControl w:val="0"/>
        <w:spacing w:after="0" w:line="240" w:lineRule="auto"/>
        <w:rPr>
          <w:rFonts w:ascii="Times New Roman" w:hAnsi="Times New Roman" w:cs="Times New Roman"/>
          <w:b/>
          <w:sz w:val="32"/>
          <w:szCs w:val="32"/>
        </w:rPr>
      </w:pPr>
    </w:p>
    <w:p w:rsidR="009D7E78" w:rsidRDefault="009D7E78" w:rsidP="009D7E78">
      <w:pPr>
        <w:widowControl w:val="0"/>
        <w:spacing w:after="0" w:line="240" w:lineRule="auto"/>
        <w:rPr>
          <w:rFonts w:ascii="Times New Roman" w:hAnsi="Times New Roman" w:cs="Times New Roman"/>
          <w:b/>
          <w:sz w:val="32"/>
          <w:szCs w:val="32"/>
        </w:rPr>
      </w:pPr>
    </w:p>
    <w:p w:rsidR="000234BA" w:rsidRPr="000234BA" w:rsidRDefault="000234BA" w:rsidP="009D7E78">
      <w:pPr>
        <w:widowControl w:val="0"/>
        <w:spacing w:after="0" w:line="240" w:lineRule="auto"/>
        <w:jc w:val="center"/>
        <w:rPr>
          <w:rFonts w:ascii="Times New Roman" w:eastAsia="Times New Roman" w:hAnsi="Times New Roman" w:cs="Times New Roman"/>
          <w:b/>
          <w:sz w:val="44"/>
          <w:szCs w:val="20"/>
          <w:lang w:eastAsia="ru-RU"/>
        </w:rPr>
      </w:pPr>
      <w:r w:rsidRPr="000234BA">
        <w:rPr>
          <w:rFonts w:ascii="Times New Roman" w:eastAsia="Times New Roman" w:hAnsi="Times New Roman" w:cs="Times New Roman"/>
          <w:b/>
          <w:sz w:val="44"/>
          <w:szCs w:val="20"/>
          <w:lang w:eastAsia="ru-RU"/>
        </w:rPr>
        <w:t>РАСПОРЯЖЕНИЕ</w:t>
      </w: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p>
    <w:p w:rsidR="005C032A" w:rsidRPr="007C2EB5" w:rsidRDefault="00F022EF" w:rsidP="000234BA">
      <w:pPr>
        <w:tabs>
          <w:tab w:val="left" w:pos="3480"/>
          <w:tab w:val="left" w:pos="7840"/>
        </w:tabs>
        <w:spacing w:after="200" w:line="276" w:lineRule="auto"/>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2</w:t>
      </w:r>
      <w:r w:rsidR="00B51C8F">
        <w:rPr>
          <w:rFonts w:ascii="Times New Roman" w:eastAsia="Calibri" w:hAnsi="Times New Roman" w:cs="Times New Roman"/>
          <w:noProof/>
          <w:sz w:val="28"/>
          <w:szCs w:val="28"/>
        </w:rPr>
        <w:t>9</w:t>
      </w:r>
      <w:r w:rsidR="000234BA" w:rsidRPr="007C2EB5">
        <w:rPr>
          <w:rFonts w:ascii="Times New Roman" w:eastAsia="Calibri" w:hAnsi="Times New Roman" w:cs="Times New Roman"/>
          <w:noProof/>
          <w:sz w:val="28"/>
          <w:szCs w:val="28"/>
        </w:rPr>
        <w:t>.</w:t>
      </w:r>
      <w:r w:rsidR="00536DFB" w:rsidRPr="007C2EB5">
        <w:rPr>
          <w:rFonts w:ascii="Times New Roman" w:eastAsia="Calibri" w:hAnsi="Times New Roman" w:cs="Times New Roman"/>
          <w:noProof/>
          <w:sz w:val="28"/>
          <w:szCs w:val="28"/>
        </w:rPr>
        <w:t>1</w:t>
      </w:r>
      <w:r>
        <w:rPr>
          <w:rFonts w:ascii="Times New Roman" w:eastAsia="Calibri" w:hAnsi="Times New Roman" w:cs="Times New Roman"/>
          <w:noProof/>
          <w:sz w:val="28"/>
          <w:szCs w:val="28"/>
        </w:rPr>
        <w:t>1</w:t>
      </w:r>
      <w:r w:rsidR="000234BA" w:rsidRPr="007C2EB5">
        <w:rPr>
          <w:rFonts w:ascii="Times New Roman" w:eastAsia="Calibri" w:hAnsi="Times New Roman" w:cs="Times New Roman"/>
          <w:noProof/>
          <w:sz w:val="28"/>
          <w:szCs w:val="28"/>
        </w:rPr>
        <w:t>.20</w:t>
      </w:r>
      <w:r w:rsidR="0021552F" w:rsidRPr="007C2EB5">
        <w:rPr>
          <w:rFonts w:ascii="Times New Roman" w:eastAsia="Calibri" w:hAnsi="Times New Roman" w:cs="Times New Roman"/>
          <w:noProof/>
          <w:sz w:val="28"/>
          <w:szCs w:val="28"/>
        </w:rPr>
        <w:t>2</w:t>
      </w:r>
      <w:r w:rsidR="00536DFB" w:rsidRPr="007C2EB5">
        <w:rPr>
          <w:rFonts w:ascii="Times New Roman" w:eastAsia="Calibri" w:hAnsi="Times New Roman" w:cs="Times New Roman"/>
          <w:noProof/>
          <w:sz w:val="28"/>
          <w:szCs w:val="28"/>
        </w:rPr>
        <w:t>2</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sz w:val="28"/>
          <w:szCs w:val="28"/>
        </w:rPr>
        <w:t xml:space="preserve"> </w:t>
      </w:r>
      <w:r w:rsidR="0051121D" w:rsidRPr="007C2EB5">
        <w:rPr>
          <w:rFonts w:ascii="Times New Roman" w:eastAsia="Calibri" w:hAnsi="Times New Roman" w:cs="Times New Roman"/>
          <w:sz w:val="28"/>
          <w:szCs w:val="28"/>
        </w:rPr>
        <w:t>с</w:t>
      </w:r>
      <w:r w:rsidR="000234BA"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Михайловка</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DD04D7"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noProof/>
          <w:sz w:val="28"/>
          <w:szCs w:val="28"/>
        </w:rPr>
        <w:t xml:space="preserve">№ </w:t>
      </w:r>
      <w:r w:rsidR="00D8526A" w:rsidRPr="00D8526A">
        <w:rPr>
          <w:rFonts w:ascii="Times New Roman" w:eastAsia="Calibri" w:hAnsi="Times New Roman" w:cs="Times New Roman"/>
          <w:noProof/>
          <w:sz w:val="28"/>
          <w:szCs w:val="28"/>
        </w:rPr>
        <w:t>24</w:t>
      </w:r>
    </w:p>
    <w:p w:rsidR="0099152D" w:rsidRPr="007C2EB5" w:rsidRDefault="000234BA" w:rsidP="007B3B31">
      <w:pPr>
        <w:spacing w:after="0" w:line="240" w:lineRule="auto"/>
        <w:ind w:firstLine="851"/>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083E26" w:rsidRPr="007C2EB5">
        <w:rPr>
          <w:rFonts w:ascii="Times New Roman" w:eastAsia="Calibri" w:hAnsi="Times New Roman" w:cs="Times New Roman"/>
          <w:sz w:val="28"/>
          <w:szCs w:val="28"/>
        </w:rPr>
        <w:t>«</w:t>
      </w:r>
      <w:r w:rsidR="007B3B31" w:rsidRPr="007C2EB5">
        <w:rPr>
          <w:rFonts w:ascii="Times New Roman" w:eastAsia="Calibri" w:hAnsi="Times New Roman" w:cs="Times New Roman"/>
          <w:sz w:val="28"/>
          <w:szCs w:val="28"/>
        </w:rPr>
        <w:t xml:space="preserve">Об утверждении </w:t>
      </w:r>
      <w:r w:rsidR="009D53F3" w:rsidRPr="007C2EB5">
        <w:rPr>
          <w:rFonts w:ascii="Times New Roman" w:hAnsi="Times New Roman" w:cs="Times New Roman"/>
          <w:sz w:val="28"/>
          <w:szCs w:val="28"/>
        </w:rPr>
        <w:t>Положени</w:t>
      </w:r>
      <w:r w:rsidR="00083E26" w:rsidRPr="007C2EB5">
        <w:rPr>
          <w:rFonts w:ascii="Times New Roman" w:hAnsi="Times New Roman" w:cs="Times New Roman"/>
          <w:sz w:val="28"/>
          <w:szCs w:val="28"/>
        </w:rPr>
        <w:t>я</w:t>
      </w:r>
      <w:r w:rsidR="009D53F3" w:rsidRPr="007C2EB5">
        <w:rPr>
          <w:rFonts w:ascii="Times New Roman" w:hAnsi="Times New Roman" w:cs="Times New Roman"/>
          <w:sz w:val="28"/>
          <w:szCs w:val="28"/>
        </w:rPr>
        <w:t xml:space="preserve"> о порядке управления</w:t>
      </w:r>
      <w:r w:rsidR="009D53F3" w:rsidRPr="007C2EB5">
        <w:rPr>
          <w:sz w:val="28"/>
          <w:szCs w:val="28"/>
        </w:rPr>
        <w:t xml:space="preserve"> </w:t>
      </w:r>
      <w:r w:rsidR="009D53F3" w:rsidRPr="007C2EB5">
        <w:rPr>
          <w:rFonts w:ascii="Times New Roman" w:hAnsi="Times New Roman" w:cs="Times New Roman"/>
          <w:sz w:val="28"/>
          <w:szCs w:val="28"/>
        </w:rPr>
        <w:t>и распоряжения муниципальной собственностью Михайловского сельсовета</w:t>
      </w:r>
      <w:r w:rsidR="007B3B31"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утвержденным решением </w:t>
      </w:r>
      <w:r w:rsidR="00083E26"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сельского  Совета депутатов от </w:t>
      </w:r>
      <w:r w:rsidR="007B3B31" w:rsidRPr="007C2EB5">
        <w:rPr>
          <w:rFonts w:ascii="Times New Roman" w:eastAsia="Calibri" w:hAnsi="Times New Roman" w:cs="Times New Roman"/>
          <w:sz w:val="28"/>
          <w:szCs w:val="28"/>
        </w:rPr>
        <w:t>0</w:t>
      </w:r>
      <w:r w:rsidR="00083E26" w:rsidRPr="007C2EB5">
        <w:rPr>
          <w:rFonts w:ascii="Times New Roman" w:eastAsia="Calibri" w:hAnsi="Times New Roman" w:cs="Times New Roman"/>
          <w:sz w:val="28"/>
          <w:szCs w:val="28"/>
        </w:rPr>
        <w:t>3</w:t>
      </w:r>
      <w:r w:rsidRPr="007C2EB5">
        <w:rPr>
          <w:rFonts w:ascii="Times New Roman" w:eastAsia="Calibri" w:hAnsi="Times New Roman" w:cs="Times New Roman"/>
          <w:sz w:val="28"/>
          <w:szCs w:val="28"/>
        </w:rPr>
        <w:t>.</w:t>
      </w:r>
      <w:r w:rsidR="00083E26" w:rsidRPr="007C2EB5">
        <w:rPr>
          <w:rFonts w:ascii="Times New Roman" w:eastAsia="Calibri" w:hAnsi="Times New Roman" w:cs="Times New Roman"/>
          <w:sz w:val="28"/>
          <w:szCs w:val="28"/>
        </w:rPr>
        <w:t>04</w:t>
      </w:r>
      <w:r w:rsidRPr="007C2EB5">
        <w:rPr>
          <w:rFonts w:ascii="Times New Roman" w:eastAsia="Calibri" w:hAnsi="Times New Roman" w:cs="Times New Roman"/>
          <w:sz w:val="28"/>
          <w:szCs w:val="28"/>
        </w:rPr>
        <w:t>.201</w:t>
      </w:r>
      <w:r w:rsidR="00083E26" w:rsidRPr="007C2EB5">
        <w:rPr>
          <w:rFonts w:ascii="Times New Roman" w:eastAsia="Calibri" w:hAnsi="Times New Roman" w:cs="Times New Roman"/>
          <w:sz w:val="28"/>
          <w:szCs w:val="28"/>
        </w:rPr>
        <w:t xml:space="preserve">9 </w:t>
      </w:r>
      <w:r w:rsidRPr="007C2EB5">
        <w:rPr>
          <w:rFonts w:ascii="Times New Roman" w:eastAsia="Calibri" w:hAnsi="Times New Roman" w:cs="Times New Roman"/>
          <w:sz w:val="28"/>
          <w:szCs w:val="28"/>
        </w:rPr>
        <w:t>г №</w:t>
      </w:r>
      <w:r w:rsidR="00083E26" w:rsidRPr="007C2EB5">
        <w:rPr>
          <w:rFonts w:ascii="Times New Roman" w:eastAsia="Calibri" w:hAnsi="Times New Roman" w:cs="Times New Roman"/>
          <w:sz w:val="28"/>
          <w:szCs w:val="28"/>
        </w:rPr>
        <w:t xml:space="preserve"> 32-84р</w:t>
      </w:r>
      <w:r w:rsidRPr="007C2EB5">
        <w:rPr>
          <w:rFonts w:ascii="Times New Roman" w:eastAsia="Calibri" w:hAnsi="Times New Roman" w:cs="Times New Roman"/>
          <w:sz w:val="28"/>
          <w:szCs w:val="28"/>
        </w:rPr>
        <w:t xml:space="preserve">, руководствуясь Уставом </w:t>
      </w:r>
      <w:r w:rsidR="00083E26" w:rsidRPr="007C2EB5">
        <w:rPr>
          <w:rFonts w:ascii="Times New Roman" w:eastAsia="Calibri" w:hAnsi="Times New Roman" w:cs="Times New Roman"/>
          <w:sz w:val="28"/>
          <w:szCs w:val="28"/>
        </w:rPr>
        <w:t>Михайловского</w:t>
      </w:r>
      <w:r w:rsidR="00FE51C4">
        <w:rPr>
          <w:rFonts w:ascii="Times New Roman" w:eastAsia="Calibri" w:hAnsi="Times New Roman" w:cs="Times New Roman"/>
          <w:sz w:val="28"/>
          <w:szCs w:val="28"/>
        </w:rPr>
        <w:t xml:space="preserve"> сельсовета </w:t>
      </w:r>
      <w:proofErr w:type="spellStart"/>
      <w:r w:rsidR="00FE51C4">
        <w:rPr>
          <w:rFonts w:ascii="Times New Roman" w:eastAsia="Calibri" w:hAnsi="Times New Roman" w:cs="Times New Roman"/>
          <w:sz w:val="28"/>
          <w:szCs w:val="28"/>
        </w:rPr>
        <w:t>Ужурского</w:t>
      </w:r>
      <w:proofErr w:type="spellEnd"/>
      <w:r w:rsidR="00FE51C4">
        <w:rPr>
          <w:rFonts w:ascii="Times New Roman" w:eastAsia="Calibri" w:hAnsi="Times New Roman" w:cs="Times New Roman"/>
          <w:sz w:val="28"/>
          <w:szCs w:val="28"/>
        </w:rPr>
        <w:t xml:space="preserve"> района Красноярского края,</w:t>
      </w:r>
    </w:p>
    <w:p w:rsidR="000234BA" w:rsidRPr="007C2EB5" w:rsidRDefault="000234BA" w:rsidP="00A34D27">
      <w:pPr>
        <w:spacing w:after="0" w:line="240" w:lineRule="auto"/>
        <w:jc w:val="both"/>
        <w:rPr>
          <w:rFonts w:ascii="Times New Roman" w:eastAsia="Calibri" w:hAnsi="Times New Roman" w:cs="Times New Roman"/>
          <w:sz w:val="28"/>
          <w:szCs w:val="28"/>
        </w:rPr>
      </w:pPr>
    </w:p>
    <w:p w:rsidR="00A34D27"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Организовать и провести </w:t>
      </w:r>
      <w:r w:rsidR="00901EF4" w:rsidRPr="007C2EB5">
        <w:rPr>
          <w:rFonts w:ascii="Times New Roman" w:eastAsia="Calibri" w:hAnsi="Times New Roman" w:cs="Times New Roman"/>
          <w:sz w:val="28"/>
          <w:szCs w:val="28"/>
        </w:rPr>
        <w:t>открытый конкурс на</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право заключения</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концессионного соглашения</w:t>
      </w:r>
      <w:r w:rsidRPr="007C2EB5">
        <w:rPr>
          <w:rFonts w:ascii="Times New Roman" w:eastAsia="Calibri" w:hAnsi="Times New Roman" w:cs="Times New Roman"/>
          <w:sz w:val="28"/>
          <w:szCs w:val="28"/>
        </w:rPr>
        <w:t xml:space="preserve"> </w:t>
      </w:r>
      <w:r w:rsidR="005C032A" w:rsidRPr="007C2EB5">
        <w:rPr>
          <w:rFonts w:ascii="Times New Roman" w:eastAsia="Calibri" w:hAnsi="Times New Roman" w:cs="Times New Roman"/>
          <w:sz w:val="28"/>
          <w:szCs w:val="28"/>
        </w:rPr>
        <w:t xml:space="preserve">в отношении </w:t>
      </w:r>
      <w:r w:rsidR="00A34D27" w:rsidRPr="007C2EB5">
        <w:rPr>
          <w:rFonts w:ascii="Times New Roman" w:eastAsia="Calibri" w:hAnsi="Times New Roman" w:cs="Times New Roman"/>
          <w:sz w:val="28"/>
          <w:szCs w:val="28"/>
        </w:rPr>
        <w:t xml:space="preserve">централизованной системы холодного водоснабжения </w:t>
      </w:r>
      <w:r w:rsidR="009D53F3" w:rsidRPr="007C2EB5">
        <w:rPr>
          <w:rFonts w:ascii="Times New Roman" w:eastAsia="Calibri" w:hAnsi="Times New Roman" w:cs="Times New Roman"/>
          <w:sz w:val="28"/>
          <w:szCs w:val="28"/>
        </w:rPr>
        <w:t xml:space="preserve">Михайловского </w:t>
      </w:r>
      <w:r w:rsidR="00A34D27" w:rsidRPr="007C2EB5">
        <w:rPr>
          <w:rFonts w:ascii="Times New Roman" w:eastAsia="Calibri" w:hAnsi="Times New Roman" w:cs="Times New Roman"/>
          <w:sz w:val="28"/>
          <w:szCs w:val="28"/>
        </w:rPr>
        <w:t xml:space="preserve">сельсовета </w:t>
      </w:r>
      <w:proofErr w:type="spellStart"/>
      <w:r w:rsidR="00A34D27" w:rsidRPr="007C2EB5">
        <w:rPr>
          <w:rFonts w:ascii="Times New Roman" w:eastAsia="Calibri" w:hAnsi="Times New Roman" w:cs="Times New Roman"/>
          <w:sz w:val="28"/>
          <w:szCs w:val="28"/>
        </w:rPr>
        <w:t>Ужурского</w:t>
      </w:r>
      <w:proofErr w:type="spellEnd"/>
      <w:r w:rsidR="00A34D27" w:rsidRPr="007C2EB5">
        <w:rPr>
          <w:rFonts w:ascii="Times New Roman" w:eastAsia="Calibri" w:hAnsi="Times New Roman" w:cs="Times New Roman"/>
          <w:sz w:val="28"/>
          <w:szCs w:val="28"/>
        </w:rPr>
        <w:t xml:space="preserve"> района Красноярского края</w:t>
      </w:r>
      <w:r w:rsidR="00901EF4" w:rsidRPr="007C2EB5">
        <w:rPr>
          <w:rFonts w:ascii="Times New Roman" w:eastAsia="Calibri" w:hAnsi="Times New Roman" w:cs="Times New Roman"/>
          <w:sz w:val="28"/>
          <w:szCs w:val="28"/>
        </w:rPr>
        <w:t>, согласно</w:t>
      </w:r>
      <w:r w:rsidRPr="007C2EB5">
        <w:rPr>
          <w:rFonts w:ascii="Times New Roman" w:eastAsia="Calibri" w:hAnsi="Times New Roman" w:cs="Times New Roman"/>
          <w:sz w:val="28"/>
          <w:szCs w:val="28"/>
        </w:rPr>
        <w:t xml:space="preserve"> Приложению № 1.</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Утвердить конкурсную документацию о проведении открытого конкурса на право заключения концессионного соглашения </w:t>
      </w:r>
      <w:r w:rsidR="00A34D27" w:rsidRPr="007C2EB5">
        <w:rPr>
          <w:rFonts w:ascii="Times New Roman" w:eastAsia="Calibri" w:hAnsi="Times New Roman" w:cs="Times New Roman"/>
          <w:sz w:val="28"/>
          <w:szCs w:val="28"/>
        </w:rPr>
        <w:t xml:space="preserve">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0051121D" w:rsidRPr="007C2EB5">
        <w:rPr>
          <w:rFonts w:ascii="Times New Roman" w:eastAsia="Calibri" w:hAnsi="Times New Roman" w:cs="Times New Roman"/>
          <w:sz w:val="28"/>
          <w:szCs w:val="28"/>
        </w:rPr>
        <w:t xml:space="preserve"> </w:t>
      </w:r>
      <w:r w:rsidR="00A34D27" w:rsidRPr="007C2EB5">
        <w:rPr>
          <w:rFonts w:ascii="Times New Roman" w:eastAsia="Calibri" w:hAnsi="Times New Roman" w:cs="Times New Roman"/>
          <w:sz w:val="28"/>
          <w:szCs w:val="28"/>
        </w:rPr>
        <w:t xml:space="preserve">сельсовета </w:t>
      </w:r>
      <w:proofErr w:type="spellStart"/>
      <w:r w:rsidR="00A34D27" w:rsidRPr="007C2EB5">
        <w:rPr>
          <w:rFonts w:ascii="Times New Roman" w:eastAsia="Calibri" w:hAnsi="Times New Roman" w:cs="Times New Roman"/>
          <w:sz w:val="28"/>
          <w:szCs w:val="28"/>
        </w:rPr>
        <w:t>Ужурского</w:t>
      </w:r>
      <w:proofErr w:type="spellEnd"/>
      <w:r w:rsidR="00A34D27" w:rsidRPr="007C2EB5">
        <w:rPr>
          <w:rFonts w:ascii="Times New Roman" w:eastAsia="Calibri" w:hAnsi="Times New Roman" w:cs="Times New Roman"/>
          <w:sz w:val="28"/>
          <w:szCs w:val="28"/>
        </w:rPr>
        <w:t xml:space="preserve"> района Красноярского края</w:t>
      </w:r>
      <w:r w:rsidR="005C032A" w:rsidRPr="007C2EB5">
        <w:rPr>
          <w:rFonts w:ascii="Times New Roman" w:eastAsia="Calibri" w:hAnsi="Times New Roman" w:cs="Times New Roman"/>
          <w:sz w:val="28"/>
          <w:szCs w:val="28"/>
        </w:rPr>
        <w:t>,</w:t>
      </w:r>
      <w:r w:rsidR="005C032A" w:rsidRPr="007C2EB5" w:rsidDel="005C032A">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в целях </w:t>
      </w:r>
      <w:r w:rsidR="00A34D27" w:rsidRPr="007C2EB5">
        <w:rPr>
          <w:rFonts w:ascii="Times New Roman" w:eastAsia="Calibri" w:hAnsi="Times New Roman" w:cs="Times New Roman"/>
          <w:sz w:val="28"/>
          <w:szCs w:val="28"/>
        </w:rPr>
        <w:t>ее</w:t>
      </w:r>
      <w:r w:rsidRPr="007C2EB5">
        <w:rPr>
          <w:rFonts w:ascii="Times New Roman" w:eastAsia="Calibri" w:hAnsi="Times New Roman" w:cs="Times New Roman"/>
          <w:sz w:val="28"/>
          <w:szCs w:val="28"/>
        </w:rPr>
        <w:t xml:space="preserve"> эксплуатации</w:t>
      </w:r>
      <w:r w:rsidR="005C032A" w:rsidRPr="007C2EB5">
        <w:rPr>
          <w:rFonts w:ascii="Times New Roman" w:eastAsia="Calibri" w:hAnsi="Times New Roman" w:cs="Times New Roman"/>
          <w:sz w:val="28"/>
          <w:szCs w:val="28"/>
        </w:rPr>
        <w:t xml:space="preserve"> и </w:t>
      </w:r>
      <w:r w:rsidRPr="007C2EB5">
        <w:rPr>
          <w:rFonts w:ascii="Times New Roman" w:eastAsia="Calibri" w:hAnsi="Times New Roman" w:cs="Times New Roman"/>
          <w:sz w:val="28"/>
          <w:szCs w:val="28"/>
        </w:rPr>
        <w:t>реконструкции</w:t>
      </w:r>
      <w:r w:rsidR="00FE51C4">
        <w:rPr>
          <w:rFonts w:ascii="Times New Roman" w:eastAsia="Calibri" w:hAnsi="Times New Roman" w:cs="Times New Roman"/>
          <w:sz w:val="28"/>
          <w:szCs w:val="28"/>
        </w:rPr>
        <w:t>,</w:t>
      </w:r>
      <w:r w:rsidRPr="007C2EB5">
        <w:rPr>
          <w:rFonts w:ascii="Times New Roman" w:eastAsia="Calibri" w:hAnsi="Times New Roman" w:cs="Times New Roman"/>
          <w:sz w:val="28"/>
          <w:szCs w:val="28"/>
        </w:rPr>
        <w:t xml:space="preserve"> согласно Приложению №2.</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Утвердить </w:t>
      </w:r>
      <w:r w:rsidR="0028593C" w:rsidRPr="007C2EB5">
        <w:rPr>
          <w:rFonts w:ascii="Times New Roman" w:eastAsia="Calibri" w:hAnsi="Times New Roman" w:cs="Times New Roman"/>
          <w:sz w:val="28"/>
          <w:szCs w:val="28"/>
        </w:rPr>
        <w:t>конкурсную комиссию</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по проведению</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открытого конкурса</w:t>
      </w:r>
      <w:r w:rsidRPr="007C2EB5">
        <w:rPr>
          <w:rFonts w:ascii="Times New Roman" w:eastAsia="Calibri" w:hAnsi="Times New Roman" w:cs="Times New Roman"/>
          <w:sz w:val="28"/>
          <w:szCs w:val="28"/>
        </w:rPr>
        <w:t>, согласно Приложению № 3;</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Комиссии обеспечить проведение </w:t>
      </w:r>
      <w:r w:rsidR="00901EF4" w:rsidRPr="007C2EB5">
        <w:rPr>
          <w:rFonts w:ascii="Times New Roman" w:eastAsia="Calibri" w:hAnsi="Times New Roman" w:cs="Times New Roman"/>
          <w:sz w:val="28"/>
          <w:szCs w:val="28"/>
        </w:rPr>
        <w:t>процедуры открытого</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конкурса муниципального</w:t>
      </w:r>
      <w:r w:rsidRPr="007C2EB5">
        <w:rPr>
          <w:rFonts w:ascii="Times New Roman" w:eastAsia="Calibri" w:hAnsi="Times New Roman" w:cs="Times New Roman"/>
          <w:sz w:val="28"/>
          <w:szCs w:val="28"/>
        </w:rPr>
        <w:t xml:space="preserve"> недвижимого имущества.</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Контроль за </w:t>
      </w:r>
      <w:r w:rsidR="00901EF4" w:rsidRPr="007C2EB5">
        <w:rPr>
          <w:rFonts w:ascii="Times New Roman" w:eastAsia="Calibri" w:hAnsi="Times New Roman" w:cs="Times New Roman"/>
          <w:sz w:val="28"/>
          <w:szCs w:val="28"/>
        </w:rPr>
        <w:t>исполнением оставляю</w:t>
      </w:r>
      <w:r w:rsidRPr="007C2EB5">
        <w:rPr>
          <w:rFonts w:ascii="Times New Roman" w:eastAsia="Calibri" w:hAnsi="Times New Roman" w:cs="Times New Roman"/>
          <w:sz w:val="28"/>
          <w:szCs w:val="28"/>
        </w:rPr>
        <w:t xml:space="preserve"> за собой.</w:t>
      </w:r>
    </w:p>
    <w:p w:rsidR="0099152D" w:rsidRPr="007C2EB5" w:rsidRDefault="00A34D27"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П</w:t>
      </w:r>
      <w:r w:rsidR="0099152D" w:rsidRPr="007C2EB5">
        <w:rPr>
          <w:rFonts w:ascii="Times New Roman" w:hAnsi="Times New Roman" w:cs="Times New Roman"/>
          <w:sz w:val="28"/>
          <w:szCs w:val="28"/>
        </w:rPr>
        <w:t>рава Красноярского края</w:t>
      </w:r>
      <w:r w:rsidRPr="007C2EB5">
        <w:rPr>
          <w:rFonts w:ascii="Times New Roman" w:hAnsi="Times New Roman" w:cs="Times New Roman"/>
          <w:sz w:val="28"/>
          <w:szCs w:val="28"/>
        </w:rPr>
        <w:t xml:space="preserve"> по </w:t>
      </w:r>
      <w:r w:rsidRPr="007C2EB5">
        <w:rPr>
          <w:rFonts w:ascii="Times New Roman" w:eastAsia="Calibri" w:hAnsi="Times New Roman" w:cs="Times New Roman"/>
          <w:sz w:val="28"/>
          <w:szCs w:val="28"/>
        </w:rPr>
        <w:t xml:space="preserve">концессионному соглашению 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w:t>
      </w:r>
      <w:proofErr w:type="spellStart"/>
      <w:r w:rsidRPr="007C2EB5">
        <w:rPr>
          <w:rFonts w:ascii="Times New Roman" w:eastAsia="Calibri" w:hAnsi="Times New Roman" w:cs="Times New Roman"/>
          <w:sz w:val="28"/>
          <w:szCs w:val="28"/>
        </w:rPr>
        <w:t>Ужурского</w:t>
      </w:r>
      <w:proofErr w:type="spellEnd"/>
      <w:r w:rsidRPr="007C2EB5">
        <w:rPr>
          <w:rFonts w:ascii="Times New Roman" w:eastAsia="Calibri" w:hAnsi="Times New Roman" w:cs="Times New Roman"/>
          <w:sz w:val="28"/>
          <w:szCs w:val="28"/>
        </w:rPr>
        <w:t xml:space="preserve"> района Красноярского края</w:t>
      </w:r>
      <w:r w:rsidR="0099152D"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lastRenderedPageBreak/>
        <w:t>а) предоставление концессионеру государственных гарантий Красноярского края;</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б) иные права, устанавливаемые нормативными правовыми актами Красноярского края.</w:t>
      </w:r>
    </w:p>
    <w:p w:rsidR="00A34D27" w:rsidRPr="007C2EB5" w:rsidRDefault="00A34D27" w:rsidP="00A34D27">
      <w:pPr>
        <w:pStyle w:val="HTML"/>
        <w:ind w:firstLine="709"/>
        <w:jc w:val="both"/>
        <w:rPr>
          <w:rFonts w:ascii="Times New Roman" w:hAnsi="Times New Roman" w:cs="Times New Roman"/>
          <w:sz w:val="28"/>
          <w:szCs w:val="28"/>
        </w:rPr>
      </w:pPr>
    </w:p>
    <w:p w:rsidR="0099152D" w:rsidRPr="007C2EB5" w:rsidRDefault="0099152D"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hAnsi="Times New Roman" w:cs="Times New Roman"/>
          <w:sz w:val="28"/>
          <w:szCs w:val="28"/>
        </w:rPr>
        <w:t>Красноярский край несет следующие обязанности</w:t>
      </w:r>
      <w:r w:rsidR="00A34D27" w:rsidRPr="007C2EB5">
        <w:rPr>
          <w:rFonts w:ascii="Times New Roman" w:hAnsi="Times New Roman" w:cs="Times New Roman"/>
          <w:sz w:val="28"/>
          <w:szCs w:val="28"/>
        </w:rPr>
        <w:t xml:space="preserve"> по </w:t>
      </w:r>
      <w:r w:rsidR="00A34D27" w:rsidRPr="007C2EB5">
        <w:rPr>
          <w:rFonts w:ascii="Times New Roman" w:eastAsia="Calibri" w:hAnsi="Times New Roman" w:cs="Times New Roman"/>
          <w:sz w:val="28"/>
          <w:szCs w:val="28"/>
        </w:rPr>
        <w:t xml:space="preserve">концессионному соглашению 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00A34D27" w:rsidRPr="007C2EB5">
        <w:rPr>
          <w:rFonts w:ascii="Times New Roman" w:eastAsia="Calibri" w:hAnsi="Times New Roman" w:cs="Times New Roman"/>
          <w:sz w:val="28"/>
          <w:szCs w:val="28"/>
        </w:rPr>
        <w:t xml:space="preserve"> сельсовета </w:t>
      </w:r>
      <w:proofErr w:type="spellStart"/>
      <w:r w:rsidR="00A34D27" w:rsidRPr="007C2EB5">
        <w:rPr>
          <w:rFonts w:ascii="Times New Roman" w:eastAsia="Calibri" w:hAnsi="Times New Roman" w:cs="Times New Roman"/>
          <w:sz w:val="28"/>
          <w:szCs w:val="28"/>
        </w:rPr>
        <w:t>Ужурского</w:t>
      </w:r>
      <w:proofErr w:type="spellEnd"/>
      <w:r w:rsidR="00A34D27" w:rsidRPr="007C2EB5">
        <w:rPr>
          <w:rFonts w:ascii="Times New Roman" w:eastAsia="Calibri" w:hAnsi="Times New Roman" w:cs="Times New Roman"/>
          <w:sz w:val="28"/>
          <w:szCs w:val="28"/>
        </w:rPr>
        <w:t xml:space="preserve"> района Красноярского края</w:t>
      </w:r>
      <w:r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w:t>
      </w:r>
      <w:r w:rsidR="00A34D27"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б) утверждение инвестиционных программ Концессионера в соответствии с установленными </w:t>
      </w:r>
      <w:r w:rsidR="004A776E"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 xml:space="preserve">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00D90121"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 xml:space="preserve">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5C032A" w:rsidRPr="007C2EB5" w:rsidRDefault="005C032A" w:rsidP="00A34D27">
      <w:pPr>
        <w:tabs>
          <w:tab w:val="num" w:pos="567"/>
        </w:tabs>
        <w:spacing w:after="0" w:line="240" w:lineRule="auto"/>
        <w:jc w:val="both"/>
        <w:rPr>
          <w:rFonts w:ascii="Times New Roman" w:eastAsia="Calibri" w:hAnsi="Times New Roman" w:cs="Times New Roman"/>
          <w:sz w:val="28"/>
          <w:szCs w:val="28"/>
        </w:rPr>
      </w:pPr>
    </w:p>
    <w:p w:rsidR="00F60274" w:rsidRPr="007C2EB5" w:rsidRDefault="00F60274" w:rsidP="00A34D27">
      <w:pPr>
        <w:tabs>
          <w:tab w:val="num" w:pos="567"/>
        </w:tabs>
        <w:spacing w:after="0" w:line="240" w:lineRule="auto"/>
        <w:jc w:val="both"/>
        <w:rPr>
          <w:rFonts w:ascii="Times New Roman" w:eastAsia="Calibri" w:hAnsi="Times New Roman" w:cs="Times New Roman"/>
          <w:sz w:val="28"/>
          <w:szCs w:val="28"/>
        </w:rPr>
      </w:pPr>
    </w:p>
    <w:p w:rsidR="000234BA" w:rsidRPr="007C2EB5" w:rsidRDefault="000234BA" w:rsidP="000234BA">
      <w:pPr>
        <w:spacing w:after="0" w:line="240" w:lineRule="auto"/>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Глава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w:t>
      </w:r>
      <w:r w:rsidR="00606021" w:rsidRPr="007C2EB5">
        <w:rPr>
          <w:rFonts w:ascii="Times New Roman" w:eastAsia="Calibri" w:hAnsi="Times New Roman" w:cs="Times New Roman"/>
          <w:sz w:val="28"/>
          <w:szCs w:val="28"/>
        </w:rPr>
        <w:t xml:space="preserve">         </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В.Г.</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Пауков</w:t>
      </w:r>
    </w:p>
    <w:p w:rsidR="005C032A" w:rsidRPr="007C2EB5" w:rsidRDefault="005C032A" w:rsidP="000234BA">
      <w:pPr>
        <w:spacing w:after="0" w:line="240" w:lineRule="auto"/>
        <w:jc w:val="both"/>
        <w:rPr>
          <w:rFonts w:ascii="Times New Roman" w:eastAsia="Calibri" w:hAnsi="Times New Roman" w:cs="Times New Roman"/>
          <w:sz w:val="28"/>
          <w:szCs w:val="28"/>
        </w:rPr>
        <w:sectPr w:rsidR="005C032A" w:rsidRPr="007C2EB5" w:rsidSect="00456B8C">
          <w:pgSz w:w="11906" w:h="16838"/>
          <w:pgMar w:top="1134" w:right="851" w:bottom="851" w:left="1701" w:header="709" w:footer="709" w:gutter="0"/>
          <w:cols w:space="708"/>
          <w:docGrid w:linePitch="360"/>
        </w:sectPr>
      </w:pP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1 </w:t>
      </w: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к распоряжению администрации </w:t>
      </w:r>
      <w:r w:rsidR="00083E26" w:rsidRPr="007C2EB5">
        <w:rPr>
          <w:rFonts w:ascii="Times New Roman" w:eastAsia="Times New Roman" w:hAnsi="Times New Roman" w:cs="Times New Roman"/>
          <w:sz w:val="24"/>
          <w:szCs w:val="24"/>
          <w:lang w:bidi="en-US"/>
        </w:rPr>
        <w:t>Михайловского</w:t>
      </w:r>
      <w:r w:rsidRPr="007C2EB5">
        <w:rPr>
          <w:rFonts w:ascii="Times New Roman" w:eastAsia="Times New Roman" w:hAnsi="Times New Roman" w:cs="Times New Roman"/>
          <w:sz w:val="24"/>
          <w:szCs w:val="24"/>
          <w:lang w:bidi="en-US"/>
        </w:rPr>
        <w:t xml:space="preserve"> </w:t>
      </w: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 xml:space="preserve">сельсовета от </w:t>
      </w:r>
      <w:r w:rsidR="00F022EF">
        <w:rPr>
          <w:rFonts w:ascii="Times New Roman" w:eastAsia="Times New Roman" w:hAnsi="Times New Roman" w:cs="Times New Roman"/>
          <w:sz w:val="24"/>
          <w:szCs w:val="24"/>
          <w:lang w:bidi="en-US"/>
        </w:rPr>
        <w:t>2</w:t>
      </w:r>
      <w:r w:rsidR="00F07959">
        <w:rPr>
          <w:rFonts w:ascii="Times New Roman" w:eastAsia="Times New Roman" w:hAnsi="Times New Roman" w:cs="Times New Roman"/>
          <w:sz w:val="24"/>
          <w:szCs w:val="24"/>
          <w:lang w:bidi="en-US"/>
        </w:rPr>
        <w:t>9</w:t>
      </w:r>
      <w:r w:rsidR="00F022EF">
        <w:rPr>
          <w:rFonts w:ascii="Times New Roman" w:eastAsia="Times New Roman" w:hAnsi="Times New Roman" w:cs="Times New Roman"/>
          <w:sz w:val="24"/>
          <w:szCs w:val="24"/>
          <w:lang w:bidi="en-US"/>
        </w:rPr>
        <w:t>.11</w:t>
      </w:r>
      <w:r w:rsidR="009F1E7E" w:rsidRPr="007C2EB5">
        <w:rPr>
          <w:rFonts w:ascii="Times New Roman" w:eastAsia="Times New Roman" w:hAnsi="Times New Roman" w:cs="Times New Roman"/>
          <w:sz w:val="24"/>
          <w:szCs w:val="24"/>
          <w:lang w:bidi="en-US"/>
        </w:rPr>
        <w:t>.</w:t>
      </w:r>
      <w:r w:rsidRPr="007C2EB5">
        <w:rPr>
          <w:rFonts w:ascii="Times New Roman" w:eastAsia="Times New Roman" w:hAnsi="Times New Roman" w:cs="Times New Roman"/>
          <w:sz w:val="24"/>
          <w:szCs w:val="24"/>
          <w:lang w:bidi="en-US"/>
        </w:rPr>
        <w:t>20</w:t>
      </w:r>
      <w:r w:rsidR="0021552F" w:rsidRPr="007C2EB5">
        <w:rPr>
          <w:rFonts w:ascii="Times New Roman" w:eastAsia="Times New Roman" w:hAnsi="Times New Roman" w:cs="Times New Roman"/>
          <w:sz w:val="24"/>
          <w:szCs w:val="24"/>
          <w:lang w:bidi="en-US"/>
        </w:rPr>
        <w:t>2</w:t>
      </w:r>
      <w:r w:rsidR="00536DFB" w:rsidRPr="007C2EB5">
        <w:rPr>
          <w:rFonts w:ascii="Times New Roman" w:eastAsia="Times New Roman" w:hAnsi="Times New Roman" w:cs="Times New Roman"/>
          <w:sz w:val="24"/>
          <w:szCs w:val="24"/>
          <w:lang w:bidi="en-US"/>
        </w:rPr>
        <w:t>2</w:t>
      </w:r>
      <w:r w:rsidRPr="007C2EB5">
        <w:rPr>
          <w:rFonts w:ascii="Times New Roman" w:eastAsia="Times New Roman" w:hAnsi="Times New Roman" w:cs="Times New Roman"/>
          <w:sz w:val="24"/>
          <w:szCs w:val="24"/>
          <w:lang w:bidi="en-US"/>
        </w:rPr>
        <w:t>г. №</w:t>
      </w:r>
      <w:r w:rsidR="00D8526A" w:rsidRPr="00D8526A">
        <w:rPr>
          <w:rFonts w:ascii="Times New Roman" w:eastAsia="Times New Roman" w:hAnsi="Times New Roman" w:cs="Times New Roman"/>
          <w:sz w:val="24"/>
          <w:szCs w:val="24"/>
          <w:lang w:bidi="en-US"/>
        </w:rPr>
        <w:t>24</w:t>
      </w:r>
      <w:r w:rsidRPr="007C2EB5">
        <w:rPr>
          <w:rFonts w:ascii="Times New Roman" w:eastAsia="Times New Roman" w:hAnsi="Times New Roman" w:cs="Times New Roman"/>
          <w:sz w:val="24"/>
          <w:szCs w:val="24"/>
          <w:lang w:bidi="en-US"/>
        </w:rPr>
        <w:t xml:space="preserve"> </w:t>
      </w:r>
    </w:p>
    <w:p w:rsidR="000234BA" w:rsidRPr="007C2EB5"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w:t>
      </w:r>
      <w:r w:rsidR="002F7CD0" w:rsidRPr="007C2EB5">
        <w:rPr>
          <w:rFonts w:ascii="Times New Roman" w:eastAsia="Times New Roman" w:hAnsi="Times New Roman" w:cs="Times New Roman"/>
          <w:b/>
          <w:sz w:val="28"/>
          <w:szCs w:val="24"/>
          <w:lang w:bidi="en-US"/>
        </w:rPr>
        <w:t>концессионного</w:t>
      </w:r>
      <w:r w:rsidRPr="007C2EB5">
        <w:rPr>
          <w:rFonts w:ascii="Times New Roman" w:eastAsia="Times New Roman" w:hAnsi="Times New Roman" w:cs="Times New Roman"/>
          <w:b/>
          <w:sz w:val="28"/>
          <w:szCs w:val="24"/>
          <w:lang w:bidi="en-US"/>
        </w:rPr>
        <w:t xml:space="preserve">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730"/>
        <w:gridCol w:w="2551"/>
        <w:gridCol w:w="1389"/>
        <w:gridCol w:w="1724"/>
      </w:tblGrid>
      <w:tr w:rsidR="007C2EB5" w:rsidRPr="007C2EB5" w:rsidTr="00083E26">
        <w:trPr>
          <w:trHeight w:val="577"/>
        </w:trPr>
        <w:tc>
          <w:tcPr>
            <w:tcW w:w="392"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п/п</w:t>
            </w:r>
          </w:p>
        </w:tc>
        <w:tc>
          <w:tcPr>
            <w:tcW w:w="1559"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Наименование объекта</w:t>
            </w:r>
          </w:p>
        </w:tc>
        <w:tc>
          <w:tcPr>
            <w:tcW w:w="1730"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Адрес объекта</w:t>
            </w:r>
          </w:p>
        </w:tc>
        <w:tc>
          <w:tcPr>
            <w:tcW w:w="2551"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Технико-экономические показатели объекта</w:t>
            </w:r>
          </w:p>
        </w:tc>
        <w:tc>
          <w:tcPr>
            <w:tcW w:w="1389" w:type="dxa"/>
            <w:tcMar>
              <w:left w:w="28" w:type="dxa"/>
              <w:right w:w="28" w:type="dxa"/>
            </w:tcMar>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Балансовая стоимость (руб)</w:t>
            </w:r>
          </w:p>
        </w:tc>
        <w:tc>
          <w:tcPr>
            <w:tcW w:w="1724"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Собственость</w:t>
            </w:r>
          </w:p>
        </w:tc>
      </w:tr>
      <w:tr w:rsidR="007C2EB5" w:rsidRPr="007C2EB5" w:rsidTr="00083E26">
        <w:tc>
          <w:tcPr>
            <w:tcW w:w="392" w:type="dxa"/>
          </w:tcPr>
          <w:p w:rsidR="000234BA"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1</w:t>
            </w:r>
          </w:p>
        </w:tc>
        <w:tc>
          <w:tcPr>
            <w:tcW w:w="1559" w:type="dxa"/>
          </w:tcPr>
          <w:p w:rsidR="000234BA" w:rsidRPr="007C2EB5" w:rsidRDefault="00083E26"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Водопроводная с</w:t>
            </w:r>
            <w:r w:rsidR="0080346F" w:rsidRPr="007C2EB5">
              <w:rPr>
                <w:rFonts w:ascii="Times New Roman" w:eastAsia="Times New Roman" w:hAnsi="Times New Roman" w:cs="Times New Roman"/>
                <w:noProof/>
                <w:sz w:val="20"/>
                <w:szCs w:val="20"/>
                <w:lang w:eastAsia="ru-RU"/>
              </w:rPr>
              <w:t>кважина</w:t>
            </w:r>
            <w:r w:rsidRPr="007C2EB5">
              <w:rPr>
                <w:rFonts w:ascii="Times New Roman" w:eastAsia="Times New Roman" w:hAnsi="Times New Roman" w:cs="Times New Roman"/>
                <w:noProof/>
                <w:sz w:val="20"/>
                <w:szCs w:val="20"/>
                <w:lang w:eastAsia="ru-RU"/>
              </w:rPr>
              <w:t xml:space="preserve"> № 3</w:t>
            </w:r>
            <w:r w:rsidR="000234BA" w:rsidRPr="007C2EB5">
              <w:rPr>
                <w:rFonts w:ascii="Times New Roman" w:eastAsia="Times New Roman" w:hAnsi="Times New Roman" w:cs="Times New Roman"/>
                <w:noProof/>
                <w:sz w:val="20"/>
                <w:szCs w:val="20"/>
                <w:lang w:eastAsia="ru-RU"/>
              </w:rPr>
              <w:t xml:space="preserve"> </w:t>
            </w:r>
          </w:p>
        </w:tc>
        <w:tc>
          <w:tcPr>
            <w:tcW w:w="1730" w:type="dxa"/>
          </w:tcPr>
          <w:p w:rsidR="000234BA" w:rsidRPr="007C2EB5" w:rsidRDefault="004354E4" w:rsidP="00083E26">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Красноярский край</w:t>
            </w:r>
            <w:r w:rsidR="000234BA" w:rsidRPr="007C2EB5">
              <w:rPr>
                <w:rFonts w:ascii="Times New Roman" w:eastAsia="Times New Roman" w:hAnsi="Times New Roman" w:cs="Times New Roman"/>
                <w:noProof/>
                <w:sz w:val="20"/>
                <w:szCs w:val="20"/>
                <w:lang w:eastAsia="ru-RU"/>
              </w:rPr>
              <w:t>, Ужурский район, с.</w:t>
            </w:r>
            <w:r w:rsidR="00083E26" w:rsidRPr="007C2EB5">
              <w:rPr>
                <w:rFonts w:ascii="Times New Roman" w:eastAsia="Times New Roman" w:hAnsi="Times New Roman" w:cs="Times New Roman"/>
                <w:noProof/>
                <w:sz w:val="20"/>
                <w:szCs w:val="20"/>
                <w:lang w:eastAsia="ru-RU"/>
              </w:rPr>
              <w:t>Михайловка</w:t>
            </w:r>
            <w:r w:rsidR="00376BB5" w:rsidRPr="007C2EB5">
              <w:rPr>
                <w:rFonts w:ascii="Times New Roman" w:eastAsia="Times New Roman" w:hAnsi="Times New Roman" w:cs="Times New Roman"/>
                <w:noProof/>
                <w:sz w:val="20"/>
                <w:szCs w:val="20"/>
                <w:lang w:eastAsia="ru-RU"/>
              </w:rPr>
              <w:t>, ул.</w:t>
            </w:r>
            <w:r w:rsidR="00083E26" w:rsidRPr="007C2EB5">
              <w:rPr>
                <w:rFonts w:ascii="Times New Roman" w:eastAsia="Times New Roman" w:hAnsi="Times New Roman" w:cs="Times New Roman"/>
                <w:noProof/>
                <w:sz w:val="20"/>
                <w:szCs w:val="20"/>
                <w:lang w:eastAsia="ru-RU"/>
              </w:rPr>
              <w:t>Школьная</w:t>
            </w:r>
            <w:r w:rsidR="00376BB5" w:rsidRPr="007C2EB5">
              <w:rPr>
                <w:rFonts w:ascii="Times New Roman" w:eastAsia="Times New Roman" w:hAnsi="Times New Roman" w:cs="Times New Roman"/>
                <w:noProof/>
                <w:sz w:val="20"/>
                <w:szCs w:val="20"/>
                <w:lang w:eastAsia="ru-RU"/>
              </w:rPr>
              <w:t>,</w:t>
            </w:r>
            <w:r w:rsidR="00083E26" w:rsidRPr="007C2EB5">
              <w:rPr>
                <w:rFonts w:ascii="Times New Roman" w:eastAsia="Times New Roman" w:hAnsi="Times New Roman" w:cs="Times New Roman"/>
                <w:noProof/>
                <w:sz w:val="20"/>
                <w:szCs w:val="20"/>
                <w:lang w:eastAsia="ru-RU"/>
              </w:rPr>
              <w:t>15а</w:t>
            </w:r>
            <w:r w:rsidR="000234BA" w:rsidRPr="007C2EB5">
              <w:rPr>
                <w:rFonts w:ascii="Times New Roman" w:eastAsia="Times New Roman" w:hAnsi="Times New Roman" w:cs="Times New Roman"/>
                <w:noProof/>
                <w:sz w:val="20"/>
                <w:szCs w:val="20"/>
                <w:lang w:eastAsia="ru-RU"/>
              </w:rPr>
              <w:t xml:space="preserve"> </w:t>
            </w:r>
          </w:p>
        </w:tc>
        <w:tc>
          <w:tcPr>
            <w:tcW w:w="2551" w:type="dxa"/>
          </w:tcPr>
          <w:p w:rsidR="0080346F" w:rsidRPr="007C2EB5" w:rsidRDefault="000234BA" w:rsidP="0080346F">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Ввод в эскплуатацию 19</w:t>
            </w:r>
            <w:r w:rsidR="00083E26" w:rsidRPr="007C2EB5">
              <w:rPr>
                <w:rFonts w:ascii="Times New Roman" w:eastAsia="Times New Roman" w:hAnsi="Times New Roman" w:cs="Times New Roman"/>
                <w:noProof/>
                <w:sz w:val="20"/>
                <w:szCs w:val="20"/>
                <w:lang w:eastAsia="ru-RU"/>
              </w:rPr>
              <w:t>65</w:t>
            </w:r>
            <w:r w:rsidR="0080346F" w:rsidRPr="007C2EB5">
              <w:rPr>
                <w:rFonts w:ascii="Times New Roman" w:eastAsia="Times New Roman" w:hAnsi="Times New Roman" w:cs="Times New Roman"/>
                <w:noProof/>
                <w:sz w:val="20"/>
                <w:szCs w:val="20"/>
                <w:lang w:eastAsia="ru-RU"/>
              </w:rPr>
              <w:t xml:space="preserve">. Скважина глубиной </w:t>
            </w:r>
            <w:r w:rsidR="00F07959">
              <w:rPr>
                <w:rFonts w:ascii="Times New Roman" w:eastAsia="Times New Roman" w:hAnsi="Times New Roman" w:cs="Times New Roman"/>
                <w:noProof/>
                <w:sz w:val="20"/>
                <w:szCs w:val="20"/>
                <w:lang w:eastAsia="ru-RU"/>
              </w:rPr>
              <w:t>115</w:t>
            </w:r>
            <w:r w:rsidR="0080346F" w:rsidRPr="007C2EB5">
              <w:rPr>
                <w:rFonts w:ascii="Times New Roman" w:eastAsia="Times New Roman" w:hAnsi="Times New Roman" w:cs="Times New Roman"/>
                <w:noProof/>
                <w:sz w:val="20"/>
                <w:szCs w:val="20"/>
                <w:lang w:eastAsia="ru-RU"/>
              </w:rPr>
              <w:t xml:space="preserve"> м. в скважине установлен глибинный насос марки ЭЦВ6-10-1</w:t>
            </w:r>
            <w:r w:rsidR="00153570" w:rsidRPr="007C2EB5">
              <w:rPr>
                <w:rFonts w:ascii="Times New Roman" w:eastAsia="Times New Roman" w:hAnsi="Times New Roman" w:cs="Times New Roman"/>
                <w:noProof/>
                <w:sz w:val="20"/>
                <w:szCs w:val="20"/>
                <w:lang w:eastAsia="ru-RU"/>
              </w:rPr>
              <w:t>4</w:t>
            </w:r>
            <w:r w:rsidR="0080346F" w:rsidRPr="007C2EB5">
              <w:rPr>
                <w:rFonts w:ascii="Times New Roman" w:eastAsia="Times New Roman" w:hAnsi="Times New Roman" w:cs="Times New Roman"/>
                <w:noProof/>
                <w:sz w:val="20"/>
                <w:szCs w:val="20"/>
                <w:lang w:eastAsia="ru-RU"/>
              </w:rPr>
              <w:t xml:space="preserve">0, глубина </w:t>
            </w:r>
            <w:r w:rsidR="00E6096C" w:rsidRPr="007C2EB5">
              <w:rPr>
                <w:rFonts w:ascii="Times New Roman" w:eastAsia="Times New Roman" w:hAnsi="Times New Roman" w:cs="Times New Roman"/>
                <w:noProof/>
                <w:sz w:val="20"/>
                <w:szCs w:val="20"/>
                <w:lang w:eastAsia="ru-RU"/>
              </w:rPr>
              <w:t>установки</w:t>
            </w:r>
            <w:r w:rsidR="0080346F" w:rsidRPr="007C2EB5">
              <w:rPr>
                <w:rFonts w:ascii="Times New Roman" w:eastAsia="Times New Roman" w:hAnsi="Times New Roman" w:cs="Times New Roman"/>
                <w:noProof/>
                <w:sz w:val="20"/>
                <w:szCs w:val="20"/>
                <w:lang w:eastAsia="ru-RU"/>
              </w:rPr>
              <w:t xml:space="preserve"> насоса </w:t>
            </w:r>
            <w:r w:rsidR="009F1E7E" w:rsidRPr="007C2EB5">
              <w:rPr>
                <w:rFonts w:ascii="Times New Roman" w:eastAsia="Times New Roman" w:hAnsi="Times New Roman" w:cs="Times New Roman"/>
                <w:noProof/>
                <w:sz w:val="20"/>
                <w:szCs w:val="20"/>
                <w:lang w:eastAsia="ru-RU"/>
              </w:rPr>
              <w:t>70</w:t>
            </w:r>
            <w:r w:rsidR="004B049D" w:rsidRPr="007C2EB5">
              <w:rPr>
                <w:rFonts w:ascii="Times New Roman" w:eastAsia="Times New Roman" w:hAnsi="Times New Roman" w:cs="Times New Roman"/>
                <w:noProof/>
                <w:sz w:val="20"/>
                <w:szCs w:val="20"/>
                <w:lang w:eastAsia="ru-RU"/>
              </w:rPr>
              <w:t xml:space="preserve"> </w:t>
            </w:r>
            <w:r w:rsidR="0080346F" w:rsidRPr="007C2EB5">
              <w:rPr>
                <w:rFonts w:ascii="Times New Roman" w:eastAsia="Times New Roman" w:hAnsi="Times New Roman" w:cs="Times New Roman"/>
                <w:noProof/>
                <w:sz w:val="20"/>
                <w:szCs w:val="20"/>
                <w:lang w:eastAsia="ru-RU"/>
              </w:rPr>
              <w:t>м.</w:t>
            </w:r>
            <w:r w:rsidRPr="007C2EB5">
              <w:rPr>
                <w:rFonts w:ascii="Times New Roman" w:eastAsia="Times New Roman" w:hAnsi="Times New Roman" w:cs="Times New Roman"/>
                <w:noProof/>
                <w:sz w:val="20"/>
                <w:szCs w:val="20"/>
                <w:lang w:eastAsia="ru-RU"/>
              </w:rPr>
              <w:t xml:space="preserve"> </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389" w:type="dxa"/>
          </w:tcPr>
          <w:p w:rsidR="000234BA" w:rsidRPr="007C2EB5" w:rsidRDefault="00083E26" w:rsidP="002F7CD0">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0234BA" w:rsidRPr="007C2EB5" w:rsidRDefault="000234BA" w:rsidP="00D45044">
            <w:pPr>
              <w:ind w:left="113" w:right="113"/>
              <w:jc w:val="center"/>
              <w:rPr>
                <w:rFonts w:ascii="Times New Roman" w:hAnsi="Times New Roman" w:cs="Times New Roman"/>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11.05.2012г          № 24ЕК 555207</w:t>
            </w:r>
          </w:p>
        </w:tc>
      </w:tr>
      <w:tr w:rsidR="00291AE5" w:rsidRPr="007C2EB5" w:rsidTr="00083E26">
        <w:tc>
          <w:tcPr>
            <w:tcW w:w="392" w:type="dxa"/>
          </w:tcPr>
          <w:p w:rsidR="00291AE5"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2</w:t>
            </w: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559" w:type="dxa"/>
          </w:tcPr>
          <w:p w:rsidR="00291AE5" w:rsidRPr="007C2EB5" w:rsidRDefault="002F7CD0"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w:t>
            </w:r>
          </w:p>
        </w:tc>
        <w:tc>
          <w:tcPr>
            <w:tcW w:w="1730" w:type="dxa"/>
          </w:tcPr>
          <w:p w:rsidR="00291AE5" w:rsidRPr="007C2EB5" w:rsidRDefault="00D45044" w:rsidP="00D45044">
            <w:pPr>
              <w:jc w:val="center"/>
              <w:rPr>
                <w:rFonts w:ascii="Times New Roman" w:hAnsi="Times New Roman" w:cs="Times New Roman"/>
                <w:sz w:val="20"/>
                <w:szCs w:val="20"/>
              </w:rPr>
            </w:pPr>
            <w:r w:rsidRPr="007C2EB5">
              <w:rPr>
                <w:rFonts w:ascii="Times New Roman" w:hAnsi="Times New Roman" w:cs="Times New Roman"/>
                <w:sz w:val="20"/>
                <w:szCs w:val="20"/>
              </w:rPr>
              <w:t xml:space="preserve">Красноярский край, </w:t>
            </w:r>
            <w:proofErr w:type="spellStart"/>
            <w:r w:rsidRPr="007C2EB5">
              <w:rPr>
                <w:rFonts w:ascii="Times New Roman" w:hAnsi="Times New Roman" w:cs="Times New Roman"/>
                <w:sz w:val="20"/>
                <w:szCs w:val="20"/>
              </w:rPr>
              <w:t>Ужурский</w:t>
            </w:r>
            <w:proofErr w:type="spellEnd"/>
            <w:r w:rsidRPr="007C2EB5">
              <w:rPr>
                <w:rFonts w:ascii="Times New Roman" w:hAnsi="Times New Roman" w:cs="Times New Roman"/>
                <w:sz w:val="20"/>
                <w:szCs w:val="20"/>
              </w:rPr>
              <w:t xml:space="preserve">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2551" w:type="dxa"/>
          </w:tcPr>
          <w:p w:rsidR="00153570" w:rsidRPr="007C2EB5" w:rsidRDefault="002F7CD0" w:rsidP="00153570">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Ввод в эксплуатацию</w:t>
            </w:r>
            <w:r w:rsidR="00B66B07" w:rsidRPr="007C2EB5">
              <w:rPr>
                <w:rFonts w:ascii="Times New Roman" w:eastAsia="Times New Roman" w:hAnsi="Times New Roman" w:cs="Times New Roman"/>
                <w:noProof/>
                <w:sz w:val="20"/>
                <w:szCs w:val="20"/>
                <w:lang w:eastAsia="ru-RU"/>
              </w:rPr>
              <w:t>196</w:t>
            </w:r>
            <w:r w:rsidR="00D45044" w:rsidRPr="007C2EB5">
              <w:rPr>
                <w:rFonts w:ascii="Times New Roman" w:eastAsia="Times New Roman" w:hAnsi="Times New Roman" w:cs="Times New Roman"/>
                <w:noProof/>
                <w:sz w:val="20"/>
                <w:szCs w:val="20"/>
                <w:lang w:eastAsia="ru-RU"/>
              </w:rPr>
              <w:t>5</w:t>
            </w:r>
            <w:r w:rsidR="00B66B07" w:rsidRPr="007C2EB5">
              <w:rPr>
                <w:rFonts w:ascii="Times New Roman" w:eastAsia="Times New Roman" w:hAnsi="Times New Roman" w:cs="Times New Roman"/>
                <w:noProof/>
                <w:sz w:val="20"/>
                <w:szCs w:val="20"/>
                <w:lang w:eastAsia="ru-RU"/>
              </w:rPr>
              <w:t>,</w:t>
            </w:r>
            <w:r w:rsidRPr="007C2EB5">
              <w:rPr>
                <w:rFonts w:ascii="Times New Roman" w:eastAsia="Times New Roman" w:hAnsi="Times New Roman" w:cs="Times New Roman"/>
                <w:noProof/>
                <w:sz w:val="20"/>
                <w:szCs w:val="20"/>
                <w:lang w:eastAsia="ru-RU"/>
              </w:rPr>
              <w:t xml:space="preserve"> Трубы </w:t>
            </w:r>
            <w:r w:rsidR="005A0411" w:rsidRPr="007C2EB5">
              <w:rPr>
                <w:rFonts w:ascii="Times New Roman" w:eastAsia="Times New Roman" w:hAnsi="Times New Roman" w:cs="Times New Roman"/>
                <w:noProof/>
                <w:sz w:val="20"/>
                <w:szCs w:val="20"/>
                <w:lang w:eastAsia="ru-RU"/>
              </w:rPr>
              <w:t xml:space="preserve"> водопроводные из чугунных,полиэтиленовых труб </w:t>
            </w:r>
          </w:p>
          <w:p w:rsidR="00291AE5" w:rsidRPr="007C2EB5" w:rsidRDefault="005A0411" w:rsidP="004B049D">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w:t>
            </w:r>
            <w:r w:rsidR="00153570" w:rsidRPr="007C2EB5">
              <w:rPr>
                <w:rFonts w:ascii="Times New Roman" w:eastAsia="Times New Roman" w:hAnsi="Times New Roman" w:cs="Times New Roman"/>
                <w:noProof/>
                <w:sz w:val="20"/>
                <w:szCs w:val="20"/>
                <w:lang w:eastAsia="ru-RU"/>
              </w:rPr>
              <w:t>8</w:t>
            </w:r>
            <w:r w:rsidRPr="007C2EB5">
              <w:rPr>
                <w:rFonts w:ascii="Times New Roman" w:eastAsia="Times New Roman" w:hAnsi="Times New Roman" w:cs="Times New Roman"/>
                <w:noProof/>
                <w:sz w:val="20"/>
                <w:szCs w:val="20"/>
                <w:lang w:eastAsia="ru-RU"/>
              </w:rPr>
              <w:t>0 до 1</w:t>
            </w:r>
            <w:r w:rsidR="00153570" w:rsidRPr="007C2EB5">
              <w:rPr>
                <w:rFonts w:ascii="Times New Roman" w:eastAsia="Times New Roman" w:hAnsi="Times New Roman" w:cs="Times New Roman"/>
                <w:noProof/>
                <w:sz w:val="20"/>
                <w:szCs w:val="20"/>
                <w:lang w:eastAsia="ru-RU"/>
              </w:rPr>
              <w:t>2</w:t>
            </w:r>
            <w:r w:rsidRPr="007C2EB5">
              <w:rPr>
                <w:rFonts w:ascii="Times New Roman" w:eastAsia="Times New Roman" w:hAnsi="Times New Roman" w:cs="Times New Roman"/>
                <w:noProof/>
                <w:sz w:val="20"/>
                <w:szCs w:val="20"/>
                <w:lang w:eastAsia="ru-RU"/>
              </w:rPr>
              <w:t xml:space="preserve">0мм протяженностью </w:t>
            </w:r>
            <w:r w:rsidR="00153570" w:rsidRPr="007C2EB5">
              <w:rPr>
                <w:rFonts w:ascii="Times New Roman" w:eastAsia="Times New Roman" w:hAnsi="Times New Roman" w:cs="Times New Roman"/>
                <w:noProof/>
                <w:sz w:val="20"/>
                <w:szCs w:val="20"/>
                <w:lang w:eastAsia="ru-RU"/>
              </w:rPr>
              <w:t xml:space="preserve">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w:t>
            </w:r>
            <w:r w:rsidR="00EB6EAD" w:rsidRPr="007C2EB5">
              <w:rPr>
                <w:rFonts w:ascii="Times New Roman" w:eastAsia="Calibri" w:hAnsi="Times New Roman" w:cs="Times New Roman"/>
                <w:sz w:val="20"/>
                <w:szCs w:val="20"/>
              </w:rPr>
              <w:t>2</w:t>
            </w:r>
            <w:r w:rsidR="00153570" w:rsidRPr="007C2EB5">
              <w:rPr>
                <w:rFonts w:ascii="Times New Roman" w:eastAsia="Calibri" w:hAnsi="Times New Roman" w:cs="Times New Roman"/>
                <w:sz w:val="20"/>
                <w:szCs w:val="20"/>
              </w:rPr>
              <w:t>6</w:t>
            </w:r>
            <w:r w:rsidR="004F6062" w:rsidRPr="007C2EB5">
              <w:rPr>
                <w:rFonts w:ascii="Times New Roman" w:eastAsia="Calibri" w:hAnsi="Times New Roman" w:cs="Times New Roman"/>
                <w:sz w:val="20"/>
                <w:szCs w:val="20"/>
              </w:rPr>
              <w:t xml:space="preserve"> </w:t>
            </w:r>
            <w:proofErr w:type="spellStart"/>
            <w:r w:rsidRPr="007C2EB5">
              <w:rPr>
                <w:rFonts w:ascii="Times New Roman" w:eastAsia="Calibri" w:hAnsi="Times New Roman" w:cs="Times New Roman"/>
                <w:sz w:val="20"/>
                <w:szCs w:val="20"/>
              </w:rPr>
              <w:t>шт</w:t>
            </w:r>
            <w:proofErr w:type="spellEnd"/>
            <w:r w:rsidRPr="007C2EB5">
              <w:rPr>
                <w:rFonts w:ascii="Times New Roman" w:eastAsia="Calibri" w:hAnsi="Times New Roman" w:cs="Times New Roman"/>
                <w:sz w:val="20"/>
                <w:szCs w:val="20"/>
              </w:rPr>
              <w:t>,</w:t>
            </w:r>
            <w:r w:rsidR="00406038" w:rsidRPr="007C2EB5">
              <w:rPr>
                <w:rFonts w:ascii="Times New Roman" w:eastAsia="Calibri" w:hAnsi="Times New Roman" w:cs="Times New Roman"/>
                <w:sz w:val="20"/>
                <w:szCs w:val="20"/>
              </w:rPr>
              <w:t xml:space="preserve"> </w:t>
            </w:r>
            <w:r w:rsidR="00FA432F" w:rsidRPr="007C2EB5">
              <w:rPr>
                <w:rFonts w:ascii="Times New Roman" w:eastAsia="Calibri" w:hAnsi="Times New Roman" w:cs="Times New Roman"/>
                <w:sz w:val="20"/>
                <w:szCs w:val="20"/>
              </w:rPr>
              <w:t>глубина зал</w:t>
            </w:r>
            <w:r w:rsidR="004F6062" w:rsidRPr="007C2EB5">
              <w:rPr>
                <w:rFonts w:ascii="Times New Roman" w:eastAsia="Calibri" w:hAnsi="Times New Roman" w:cs="Times New Roman"/>
                <w:sz w:val="20"/>
                <w:szCs w:val="20"/>
              </w:rPr>
              <w:t xml:space="preserve">егания труб 2,5 </w:t>
            </w:r>
            <w:proofErr w:type="spellStart"/>
            <w:r w:rsidR="004F6062" w:rsidRPr="007C2EB5">
              <w:rPr>
                <w:rFonts w:ascii="Times New Roman" w:eastAsia="Calibri" w:hAnsi="Times New Roman" w:cs="Times New Roman"/>
                <w:sz w:val="20"/>
                <w:szCs w:val="20"/>
              </w:rPr>
              <w:t>м,</w:t>
            </w:r>
            <w:r w:rsidR="00FA432F" w:rsidRPr="007C2EB5">
              <w:rPr>
                <w:rFonts w:ascii="Times New Roman" w:eastAsia="Calibri" w:hAnsi="Times New Roman" w:cs="Times New Roman"/>
                <w:sz w:val="20"/>
                <w:szCs w:val="20"/>
              </w:rPr>
              <w:t>мощность</w:t>
            </w:r>
            <w:proofErr w:type="spellEnd"/>
            <w:r w:rsidR="00FA432F" w:rsidRPr="007C2EB5">
              <w:rPr>
                <w:rFonts w:ascii="Times New Roman" w:eastAsia="Calibri" w:hAnsi="Times New Roman" w:cs="Times New Roman"/>
                <w:sz w:val="20"/>
                <w:szCs w:val="20"/>
              </w:rPr>
              <w:t xml:space="preserve"> </w:t>
            </w:r>
            <w:r w:rsidR="004F6062" w:rsidRPr="007C2EB5">
              <w:rPr>
                <w:rFonts w:ascii="Times New Roman" w:eastAsia="Calibri" w:hAnsi="Times New Roman" w:cs="Times New Roman"/>
                <w:sz w:val="20"/>
                <w:szCs w:val="20"/>
              </w:rPr>
              <w:t>0,24 тыс.</w:t>
            </w:r>
            <w:r w:rsidR="00FA432F" w:rsidRPr="007C2EB5">
              <w:rPr>
                <w:rFonts w:ascii="Times New Roman" w:eastAsia="Calibri" w:hAnsi="Times New Roman" w:cs="Times New Roman"/>
                <w:sz w:val="20"/>
                <w:szCs w:val="20"/>
              </w:rPr>
              <w:t>м3/</w:t>
            </w:r>
            <w:proofErr w:type="spellStart"/>
            <w:r w:rsidR="00FA432F" w:rsidRPr="007C2EB5">
              <w:rPr>
                <w:rFonts w:ascii="Times New Roman" w:eastAsia="Calibri" w:hAnsi="Times New Roman" w:cs="Times New Roman"/>
                <w:sz w:val="20"/>
                <w:szCs w:val="20"/>
              </w:rPr>
              <w:t>сут</w:t>
            </w:r>
            <w:proofErr w:type="spellEnd"/>
            <w:r w:rsidR="00FA432F" w:rsidRPr="007C2EB5">
              <w:rPr>
                <w:rFonts w:ascii="Times New Roman" w:eastAsia="Calibri" w:hAnsi="Times New Roman" w:cs="Times New Roman"/>
                <w:sz w:val="20"/>
                <w:szCs w:val="20"/>
              </w:rPr>
              <w:t xml:space="preserve">., факт мощность </w:t>
            </w:r>
            <w:r w:rsidR="004F6062" w:rsidRPr="007C2EB5">
              <w:rPr>
                <w:rFonts w:ascii="Times New Roman" w:eastAsia="Calibri" w:hAnsi="Times New Roman" w:cs="Times New Roman"/>
                <w:sz w:val="20"/>
                <w:szCs w:val="20"/>
              </w:rPr>
              <w:t xml:space="preserve">0,11 </w:t>
            </w:r>
            <w:proofErr w:type="spellStart"/>
            <w:r w:rsidR="004F6062" w:rsidRPr="007C2EB5">
              <w:rPr>
                <w:rFonts w:ascii="Times New Roman" w:eastAsia="Calibri" w:hAnsi="Times New Roman" w:cs="Times New Roman"/>
                <w:sz w:val="20"/>
                <w:szCs w:val="20"/>
              </w:rPr>
              <w:t>тыс</w:t>
            </w:r>
            <w:proofErr w:type="spellEnd"/>
            <w:r w:rsidR="00FA432F" w:rsidRPr="007C2EB5">
              <w:rPr>
                <w:rFonts w:ascii="Times New Roman" w:eastAsia="Calibri" w:hAnsi="Times New Roman" w:cs="Times New Roman"/>
                <w:sz w:val="20"/>
                <w:szCs w:val="20"/>
              </w:rPr>
              <w:t xml:space="preserve"> м3</w:t>
            </w:r>
            <w:r w:rsidR="00456B8C" w:rsidRPr="007C2EB5">
              <w:rPr>
                <w:rFonts w:ascii="Times New Roman" w:eastAsia="Calibri" w:hAnsi="Times New Roman" w:cs="Times New Roman"/>
                <w:sz w:val="20"/>
                <w:szCs w:val="20"/>
              </w:rPr>
              <w:t>.</w:t>
            </w:r>
            <w:r w:rsidR="00565DA7" w:rsidRPr="007C2EB5">
              <w:rPr>
                <w:rFonts w:ascii="Times New Roman" w:eastAsia="Calibri" w:hAnsi="Times New Roman" w:cs="Times New Roman"/>
                <w:sz w:val="20"/>
                <w:szCs w:val="20"/>
              </w:rPr>
              <w:t xml:space="preserve"> Потеря воды  </w:t>
            </w:r>
            <w:r w:rsidR="004F6062" w:rsidRPr="007C2EB5">
              <w:rPr>
                <w:rFonts w:ascii="Times New Roman" w:eastAsia="Calibri" w:hAnsi="Times New Roman" w:cs="Times New Roman"/>
                <w:sz w:val="20"/>
                <w:szCs w:val="20"/>
              </w:rPr>
              <w:t>2</w:t>
            </w:r>
            <w:r w:rsidR="004B049D" w:rsidRPr="007C2EB5">
              <w:rPr>
                <w:rFonts w:ascii="Times New Roman" w:eastAsia="Calibri" w:hAnsi="Times New Roman" w:cs="Times New Roman"/>
                <w:sz w:val="20"/>
                <w:szCs w:val="20"/>
              </w:rPr>
              <w:t>1</w:t>
            </w:r>
            <w:r w:rsidR="004F6062" w:rsidRPr="007C2EB5">
              <w:rPr>
                <w:rFonts w:ascii="Times New Roman" w:eastAsia="Calibri" w:hAnsi="Times New Roman" w:cs="Times New Roman"/>
                <w:sz w:val="20"/>
                <w:szCs w:val="20"/>
              </w:rPr>
              <w:t>,</w:t>
            </w:r>
            <w:r w:rsidR="004B049D" w:rsidRPr="007C2EB5">
              <w:rPr>
                <w:rFonts w:ascii="Times New Roman" w:eastAsia="Calibri" w:hAnsi="Times New Roman" w:cs="Times New Roman"/>
                <w:sz w:val="20"/>
                <w:szCs w:val="20"/>
              </w:rPr>
              <w:t>72</w:t>
            </w:r>
            <w:r w:rsidR="00565DA7" w:rsidRPr="007C2EB5">
              <w:rPr>
                <w:rFonts w:ascii="Times New Roman" w:eastAsia="Calibri" w:hAnsi="Times New Roman" w:cs="Times New Roman"/>
                <w:sz w:val="20"/>
                <w:szCs w:val="20"/>
              </w:rPr>
              <w:t>% от подаваемой в сеть из за изношенности  труб</w:t>
            </w:r>
          </w:p>
        </w:tc>
        <w:tc>
          <w:tcPr>
            <w:tcW w:w="1389" w:type="dxa"/>
          </w:tcPr>
          <w:p w:rsidR="00291AE5" w:rsidRPr="007C2EB5" w:rsidRDefault="00D45044" w:rsidP="004354E4">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291AE5" w:rsidRPr="007C2EB5" w:rsidRDefault="002F7CD0" w:rsidP="00D45044">
            <w:pPr>
              <w:ind w:left="113" w:right="113"/>
              <w:jc w:val="center"/>
              <w:rPr>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 №24ЕК 555207</w:t>
            </w:r>
            <w:r w:rsidRPr="007C2EB5">
              <w:rPr>
                <w:rFonts w:ascii="Times New Roman" w:eastAsia="Times New Roman" w:hAnsi="Times New Roman" w:cs="Times New Roman"/>
                <w:noProof/>
                <w:sz w:val="18"/>
                <w:szCs w:val="18"/>
                <w:lang w:eastAsia="ru-RU"/>
              </w:rPr>
              <w:t>.</w:t>
            </w:r>
          </w:p>
        </w:tc>
      </w:tr>
    </w:tbl>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8837F4" w:rsidRPr="007C2EB5"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lastRenderedPageBreak/>
        <w:t xml:space="preserve">Приложение № 3 </w:t>
      </w: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к распоряжению  </w:t>
      </w: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proofErr w:type="gramStart"/>
      <w:r w:rsidRPr="007C2EB5">
        <w:rPr>
          <w:rFonts w:ascii="Times New Roman" w:eastAsia="Calibri" w:hAnsi="Times New Roman" w:cs="Times New Roman"/>
          <w:sz w:val="20"/>
          <w:szCs w:val="20"/>
        </w:rPr>
        <w:t xml:space="preserve">от  </w:t>
      </w:r>
      <w:r w:rsidR="00742FE7">
        <w:rPr>
          <w:rFonts w:ascii="Times New Roman" w:eastAsia="Calibri" w:hAnsi="Times New Roman" w:cs="Times New Roman"/>
          <w:sz w:val="20"/>
          <w:szCs w:val="20"/>
        </w:rPr>
        <w:t>2</w:t>
      </w:r>
      <w:r w:rsidR="00F07959">
        <w:rPr>
          <w:rFonts w:ascii="Times New Roman" w:eastAsia="Calibri" w:hAnsi="Times New Roman" w:cs="Times New Roman"/>
          <w:sz w:val="20"/>
          <w:szCs w:val="20"/>
        </w:rPr>
        <w:t>9</w:t>
      </w:r>
      <w:r w:rsidR="00742FE7">
        <w:rPr>
          <w:rFonts w:ascii="Times New Roman" w:eastAsia="Calibri" w:hAnsi="Times New Roman" w:cs="Times New Roman"/>
          <w:sz w:val="20"/>
          <w:szCs w:val="20"/>
        </w:rPr>
        <w:t>.11.</w:t>
      </w:r>
      <w:r w:rsidRPr="007C2EB5">
        <w:rPr>
          <w:rFonts w:ascii="Times New Roman" w:eastAsia="Calibri" w:hAnsi="Times New Roman" w:cs="Times New Roman"/>
          <w:sz w:val="20"/>
          <w:szCs w:val="20"/>
        </w:rPr>
        <w:t>20</w:t>
      </w:r>
      <w:r w:rsidR="008438CC" w:rsidRPr="007C2EB5">
        <w:rPr>
          <w:rFonts w:ascii="Times New Roman" w:eastAsia="Calibri" w:hAnsi="Times New Roman" w:cs="Times New Roman"/>
          <w:sz w:val="20"/>
          <w:szCs w:val="20"/>
        </w:rPr>
        <w:t>2</w:t>
      </w:r>
      <w:r w:rsidR="00536DFB" w:rsidRPr="007C2EB5">
        <w:rPr>
          <w:rFonts w:ascii="Times New Roman" w:eastAsia="Calibri" w:hAnsi="Times New Roman" w:cs="Times New Roman"/>
          <w:sz w:val="20"/>
          <w:szCs w:val="20"/>
        </w:rPr>
        <w:t>2</w:t>
      </w:r>
      <w:proofErr w:type="gramEnd"/>
      <w:r w:rsidRPr="007C2EB5">
        <w:rPr>
          <w:rFonts w:ascii="Times New Roman" w:eastAsia="Calibri" w:hAnsi="Times New Roman" w:cs="Times New Roman"/>
          <w:sz w:val="20"/>
          <w:szCs w:val="20"/>
        </w:rPr>
        <w:t xml:space="preserve"> №</w:t>
      </w:r>
      <w:r w:rsidR="00D8526A" w:rsidRPr="00D8526A">
        <w:rPr>
          <w:rFonts w:ascii="Times New Roman" w:eastAsia="Calibri" w:hAnsi="Times New Roman" w:cs="Times New Roman"/>
          <w:sz w:val="20"/>
          <w:szCs w:val="20"/>
        </w:rPr>
        <w:t>24</w:t>
      </w:r>
    </w:p>
    <w:p w:rsidR="000234BA" w:rsidRPr="007C2EB5" w:rsidRDefault="000234BA" w:rsidP="000234BA">
      <w:pPr>
        <w:spacing w:after="200" w:line="276" w:lineRule="auto"/>
        <w:rPr>
          <w:rFonts w:ascii="Times New Roman" w:eastAsia="Calibri" w:hAnsi="Times New Roman" w:cs="Times New Roman"/>
          <w:sz w:val="28"/>
          <w:szCs w:val="28"/>
        </w:rPr>
      </w:pPr>
    </w:p>
    <w:p w:rsidR="000234BA" w:rsidRPr="007C2EB5" w:rsidRDefault="000234BA" w:rsidP="000234BA">
      <w:pPr>
        <w:spacing w:after="200" w:line="276" w:lineRule="auto"/>
        <w:jc w:val="center"/>
        <w:rPr>
          <w:rFonts w:ascii="Times New Roman" w:eastAsia="Calibri" w:hAnsi="Times New Roman" w:cs="Times New Roman"/>
          <w:b/>
          <w:sz w:val="28"/>
          <w:szCs w:val="28"/>
        </w:rPr>
      </w:pPr>
      <w:r w:rsidRPr="007C2EB5">
        <w:rPr>
          <w:rFonts w:ascii="Times New Roman" w:eastAsia="Calibri" w:hAnsi="Times New Roman" w:cs="Times New Roman"/>
          <w:b/>
          <w:sz w:val="28"/>
          <w:szCs w:val="28"/>
        </w:rPr>
        <w:t xml:space="preserve">Состав комиссии для проведения </w:t>
      </w:r>
      <w:proofErr w:type="gramStart"/>
      <w:r w:rsidRPr="007C2EB5">
        <w:rPr>
          <w:rFonts w:ascii="Times New Roman" w:eastAsia="Calibri" w:hAnsi="Times New Roman" w:cs="Times New Roman"/>
          <w:b/>
          <w:sz w:val="28"/>
          <w:szCs w:val="28"/>
        </w:rPr>
        <w:t>открытого  конкурса</w:t>
      </w:r>
      <w:proofErr w:type="gramEnd"/>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Председатель комиссии</w:t>
      </w:r>
      <w:r w:rsidRPr="007C2EB5">
        <w:rPr>
          <w:rFonts w:ascii="Times New Roman" w:eastAsia="Calibri" w:hAnsi="Times New Roman" w:cs="Times New Roman"/>
          <w:sz w:val="28"/>
          <w:szCs w:val="28"/>
        </w:rPr>
        <w:t xml:space="preserve">: </w:t>
      </w:r>
    </w:p>
    <w:p w:rsidR="000234BA" w:rsidRPr="007C2EB5" w:rsidRDefault="00D45044" w:rsidP="003D5CD7">
      <w:pPr>
        <w:tabs>
          <w:tab w:val="num" w:pos="1440"/>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Пауков Владимир Геннадьевич</w:t>
      </w:r>
      <w:r w:rsidR="000234BA" w:rsidRPr="007C2EB5">
        <w:rPr>
          <w:rFonts w:ascii="Times New Roman" w:eastAsia="Calibri" w:hAnsi="Times New Roman" w:cs="Times New Roman"/>
          <w:sz w:val="28"/>
          <w:szCs w:val="28"/>
        </w:rPr>
        <w:t xml:space="preserve"> -   Глава </w:t>
      </w:r>
      <w:r w:rsidRPr="007C2EB5">
        <w:rPr>
          <w:rFonts w:ascii="Times New Roman" w:eastAsia="Calibri" w:hAnsi="Times New Roman" w:cs="Times New Roman"/>
          <w:sz w:val="28"/>
          <w:szCs w:val="28"/>
        </w:rPr>
        <w:t>Михайловского</w:t>
      </w:r>
      <w:r w:rsidR="000234BA" w:rsidRPr="007C2EB5">
        <w:rPr>
          <w:rFonts w:ascii="Times New Roman" w:eastAsia="Calibri" w:hAnsi="Times New Roman" w:cs="Times New Roman"/>
          <w:sz w:val="28"/>
          <w:szCs w:val="28"/>
        </w:rPr>
        <w:t xml:space="preserve"> сельсовета</w:t>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Члены комиссии</w:t>
      </w:r>
      <w:r w:rsidRPr="007C2EB5">
        <w:rPr>
          <w:rFonts w:ascii="Times New Roman" w:eastAsia="Calibri" w:hAnsi="Times New Roman" w:cs="Times New Roman"/>
          <w:sz w:val="28"/>
          <w:szCs w:val="28"/>
        </w:rPr>
        <w:t>:</w:t>
      </w:r>
    </w:p>
    <w:p w:rsidR="000234BA" w:rsidRPr="007C2EB5" w:rsidRDefault="00D45044"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Козлова Мария Николаевна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заместитель главы </w:t>
      </w:r>
      <w:r w:rsidR="00E57480" w:rsidRPr="007C2EB5">
        <w:rPr>
          <w:rFonts w:ascii="Times New Roman" w:eastAsia="Calibri" w:hAnsi="Times New Roman" w:cs="Times New Roman"/>
          <w:sz w:val="28"/>
          <w:szCs w:val="28"/>
        </w:rPr>
        <w:t xml:space="preserve">Михайловского </w:t>
      </w:r>
      <w:r w:rsidRPr="007C2EB5">
        <w:rPr>
          <w:rFonts w:ascii="Times New Roman" w:eastAsia="Calibri" w:hAnsi="Times New Roman" w:cs="Times New Roman"/>
          <w:sz w:val="28"/>
          <w:szCs w:val="28"/>
        </w:rPr>
        <w:t>сельсовета</w:t>
      </w:r>
      <w:r w:rsidR="000234BA" w:rsidRPr="007C2EB5">
        <w:rPr>
          <w:rFonts w:ascii="Times New Roman" w:eastAsia="Calibri" w:hAnsi="Times New Roman" w:cs="Times New Roman"/>
          <w:sz w:val="28"/>
          <w:szCs w:val="28"/>
        </w:rPr>
        <w:t>;</w:t>
      </w:r>
    </w:p>
    <w:p w:rsidR="009E723B" w:rsidRPr="007C2EB5" w:rsidRDefault="009E723B" w:rsidP="009E723B">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Васильева </w:t>
      </w:r>
      <w:r w:rsidR="00E57480" w:rsidRPr="007C2EB5">
        <w:rPr>
          <w:rFonts w:ascii="Times New Roman" w:eastAsia="Calibri" w:hAnsi="Times New Roman" w:cs="Times New Roman"/>
          <w:sz w:val="28"/>
          <w:szCs w:val="28"/>
        </w:rPr>
        <w:t xml:space="preserve">Татьяна </w:t>
      </w:r>
      <w:proofErr w:type="gramStart"/>
      <w:r w:rsidR="00E57480" w:rsidRPr="007C2EB5">
        <w:rPr>
          <w:rFonts w:ascii="Times New Roman" w:eastAsia="Calibri" w:hAnsi="Times New Roman" w:cs="Times New Roman"/>
          <w:sz w:val="28"/>
          <w:szCs w:val="28"/>
        </w:rPr>
        <w:t>Владимировна  -</w:t>
      </w:r>
      <w:proofErr w:type="gramEnd"/>
      <w:r w:rsidR="00E57480" w:rsidRPr="007C2EB5">
        <w:rPr>
          <w:rFonts w:ascii="Times New Roman" w:eastAsia="Calibri" w:hAnsi="Times New Roman" w:cs="Times New Roman"/>
          <w:sz w:val="28"/>
          <w:szCs w:val="28"/>
        </w:rPr>
        <w:t xml:space="preserve"> с</w:t>
      </w:r>
      <w:r w:rsidRPr="007C2EB5">
        <w:rPr>
          <w:rFonts w:ascii="Times New Roman" w:eastAsia="Calibri" w:hAnsi="Times New Roman" w:cs="Times New Roman"/>
          <w:sz w:val="28"/>
          <w:szCs w:val="28"/>
        </w:rPr>
        <w:t xml:space="preserve">пециалист 1 категории администрации; </w:t>
      </w:r>
    </w:p>
    <w:p w:rsidR="000234BA" w:rsidRPr="007C2EB5" w:rsidRDefault="009E723B" w:rsidP="009E723B">
      <w:pPr>
        <w:tabs>
          <w:tab w:val="num" w:pos="1740"/>
          <w:tab w:val="left" w:pos="8655"/>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Белошапкина Екатерина Алексеевна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главный бухгалтер</w:t>
      </w:r>
      <w:r w:rsidR="003D5CD7" w:rsidRPr="007C2EB5">
        <w:rPr>
          <w:rFonts w:ascii="Times New Roman" w:eastAsia="Calibri" w:hAnsi="Times New Roman" w:cs="Times New Roman"/>
          <w:sz w:val="28"/>
          <w:szCs w:val="28"/>
        </w:rPr>
        <w:t xml:space="preserve"> администрации</w:t>
      </w:r>
      <w:r w:rsidR="000234BA" w:rsidRPr="007C2EB5">
        <w:rPr>
          <w:rFonts w:ascii="Times New Roman" w:eastAsia="Calibri" w:hAnsi="Times New Roman" w:cs="Times New Roman"/>
          <w:sz w:val="28"/>
          <w:szCs w:val="28"/>
        </w:rPr>
        <w:t>;</w:t>
      </w:r>
    </w:p>
    <w:p w:rsidR="000234BA" w:rsidRPr="007C2EB5" w:rsidRDefault="009E723B"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Быковских Елена Анатольевна</w:t>
      </w:r>
      <w:r w:rsidR="000234BA" w:rsidRPr="007C2EB5">
        <w:rPr>
          <w:rFonts w:ascii="Times New Roman" w:eastAsia="Calibri" w:hAnsi="Times New Roman" w:cs="Times New Roman"/>
          <w:sz w:val="28"/>
          <w:szCs w:val="28"/>
        </w:rPr>
        <w:t xml:space="preserve"> –  </w:t>
      </w:r>
      <w:r w:rsidRPr="007C2EB5">
        <w:rPr>
          <w:rFonts w:ascii="Times New Roman" w:eastAsia="Calibri" w:hAnsi="Times New Roman" w:cs="Times New Roman"/>
          <w:sz w:val="28"/>
          <w:szCs w:val="28"/>
        </w:rPr>
        <w:t>экономист</w:t>
      </w:r>
      <w:r w:rsidR="000234BA" w:rsidRPr="007C2EB5">
        <w:rPr>
          <w:rFonts w:ascii="Times New Roman" w:eastAsia="Calibri" w:hAnsi="Times New Roman" w:cs="Times New Roman"/>
          <w:sz w:val="28"/>
          <w:szCs w:val="28"/>
        </w:rPr>
        <w:t xml:space="preserve"> администрации;</w:t>
      </w:r>
    </w:p>
    <w:p w:rsidR="000234BA" w:rsidRPr="007C2EB5" w:rsidRDefault="000234BA"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ab/>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9E723B" w:rsidRPr="007C2EB5" w:rsidRDefault="009E723B"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0234BA" w:rsidRPr="007C2EB5">
        <w:rPr>
          <w:rFonts w:ascii="Times New Roman" w:eastAsia="Times New Roman" w:hAnsi="Times New Roman" w:cs="Times New Roman"/>
          <w:sz w:val="24"/>
          <w:szCs w:val="24"/>
          <w:lang w:bidi="en-US"/>
        </w:rPr>
        <w:t>2</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Утверждена:</w:t>
      </w:r>
    </w:p>
    <w:p w:rsidR="00576DD7"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Распоряжением </w:t>
      </w:r>
      <w:r w:rsidR="00576DD7" w:rsidRPr="007C2EB5">
        <w:rPr>
          <w:rFonts w:ascii="Times New Roman" w:eastAsia="Times New Roman" w:hAnsi="Times New Roman" w:cs="Times New Roman"/>
          <w:sz w:val="24"/>
          <w:szCs w:val="24"/>
          <w:lang w:bidi="en-US"/>
        </w:rPr>
        <w:t xml:space="preserve">  №</w:t>
      </w:r>
      <w:r w:rsidR="00D8526A" w:rsidRPr="00D8526A">
        <w:rPr>
          <w:rFonts w:ascii="Times New Roman" w:eastAsia="Times New Roman" w:hAnsi="Times New Roman" w:cs="Times New Roman"/>
          <w:sz w:val="24"/>
          <w:szCs w:val="24"/>
          <w:lang w:bidi="en-US"/>
        </w:rPr>
        <w:t>24</w:t>
      </w:r>
      <w:r w:rsidR="00576DD7" w:rsidRPr="00D8526A">
        <w:rPr>
          <w:rFonts w:ascii="Times New Roman" w:eastAsia="Times New Roman" w:hAnsi="Times New Roman" w:cs="Times New Roman"/>
          <w:sz w:val="24"/>
          <w:szCs w:val="24"/>
          <w:lang w:bidi="en-US"/>
        </w:rPr>
        <w:t xml:space="preserve"> </w:t>
      </w:r>
      <w:r w:rsidR="00576DD7" w:rsidRPr="007C2EB5">
        <w:rPr>
          <w:rFonts w:ascii="Times New Roman" w:eastAsia="Times New Roman" w:hAnsi="Times New Roman" w:cs="Times New Roman"/>
          <w:sz w:val="24"/>
          <w:szCs w:val="24"/>
          <w:lang w:bidi="en-US"/>
        </w:rPr>
        <w:t xml:space="preserve">от </w:t>
      </w:r>
      <w:r w:rsidR="00F022EF">
        <w:rPr>
          <w:rFonts w:ascii="Times New Roman" w:eastAsia="Times New Roman" w:hAnsi="Times New Roman" w:cs="Times New Roman"/>
          <w:sz w:val="24"/>
          <w:szCs w:val="24"/>
          <w:lang w:bidi="en-US"/>
        </w:rPr>
        <w:t>2</w:t>
      </w:r>
      <w:r w:rsidR="00F07959">
        <w:rPr>
          <w:rFonts w:ascii="Times New Roman" w:eastAsia="Times New Roman" w:hAnsi="Times New Roman" w:cs="Times New Roman"/>
          <w:sz w:val="24"/>
          <w:szCs w:val="24"/>
          <w:lang w:bidi="en-US"/>
        </w:rPr>
        <w:t>9</w:t>
      </w:r>
      <w:r w:rsidR="00F022EF">
        <w:rPr>
          <w:rFonts w:ascii="Times New Roman" w:eastAsia="Times New Roman" w:hAnsi="Times New Roman" w:cs="Times New Roman"/>
          <w:sz w:val="24"/>
          <w:szCs w:val="24"/>
          <w:lang w:bidi="en-US"/>
        </w:rPr>
        <w:t>.11</w:t>
      </w:r>
      <w:r w:rsidRPr="007C2EB5">
        <w:rPr>
          <w:rFonts w:ascii="Times New Roman" w:eastAsia="Times New Roman" w:hAnsi="Times New Roman" w:cs="Times New Roman"/>
          <w:sz w:val="24"/>
          <w:szCs w:val="24"/>
          <w:lang w:bidi="en-US"/>
        </w:rPr>
        <w:t>.20</w:t>
      </w:r>
      <w:r w:rsidR="008438CC" w:rsidRPr="007C2EB5">
        <w:rPr>
          <w:rFonts w:ascii="Times New Roman" w:eastAsia="Times New Roman" w:hAnsi="Times New Roman" w:cs="Times New Roman"/>
          <w:sz w:val="24"/>
          <w:szCs w:val="24"/>
          <w:lang w:bidi="en-US"/>
        </w:rPr>
        <w:t>2</w:t>
      </w:r>
      <w:r w:rsidR="00536DFB" w:rsidRPr="007C2EB5">
        <w:rPr>
          <w:rFonts w:ascii="Times New Roman" w:eastAsia="Times New Roman" w:hAnsi="Times New Roman" w:cs="Times New Roman"/>
          <w:sz w:val="24"/>
          <w:szCs w:val="24"/>
          <w:lang w:bidi="en-US"/>
        </w:rPr>
        <w:t>2</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администрации </w:t>
      </w:r>
      <w:proofErr w:type="gramStart"/>
      <w:r w:rsidR="009E723B" w:rsidRPr="007C2EB5">
        <w:rPr>
          <w:rFonts w:ascii="Times New Roman" w:eastAsia="Times New Roman" w:hAnsi="Times New Roman" w:cs="Times New Roman"/>
          <w:sz w:val="24"/>
          <w:szCs w:val="24"/>
          <w:lang w:bidi="en-US"/>
        </w:rPr>
        <w:t xml:space="preserve">Михайловского </w:t>
      </w:r>
      <w:r w:rsidRPr="007C2EB5">
        <w:rPr>
          <w:rFonts w:ascii="Times New Roman" w:eastAsia="Times New Roman" w:hAnsi="Times New Roman" w:cs="Times New Roman"/>
          <w:sz w:val="24"/>
          <w:szCs w:val="24"/>
          <w:lang w:bidi="en-US"/>
        </w:rPr>
        <w:t xml:space="preserve"> сельсовета</w:t>
      </w:r>
      <w:proofErr w:type="gramEnd"/>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7C2EB5">
        <w:rPr>
          <w:rFonts w:ascii="Times New Roman" w:eastAsia="Times New Roman" w:hAnsi="Times New Roman" w:cs="Times New Roman"/>
          <w:sz w:val="24"/>
          <w:szCs w:val="24"/>
          <w:lang w:bidi="en-US"/>
        </w:rPr>
        <w:t xml:space="preserve"> </w:t>
      </w:r>
      <w:proofErr w:type="spellStart"/>
      <w:r w:rsidRPr="007C2EB5">
        <w:rPr>
          <w:rFonts w:ascii="Times New Roman" w:eastAsia="Times New Roman" w:hAnsi="Times New Roman" w:cs="Times New Roman"/>
          <w:sz w:val="24"/>
          <w:szCs w:val="24"/>
          <w:lang w:bidi="en-US"/>
        </w:rPr>
        <w:t>Ужурского</w:t>
      </w:r>
      <w:proofErr w:type="spellEnd"/>
      <w:r w:rsidRPr="007C2EB5">
        <w:rPr>
          <w:rFonts w:ascii="Times New Roman" w:eastAsia="Times New Roman" w:hAnsi="Times New Roman" w:cs="Times New Roman"/>
          <w:sz w:val="24"/>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 w:eastAsia="??????" w:hAnsi="??????" w:cs="??????"/>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КОНКУРСНАЯ ДОКУМЕНТАЦИЯ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объектов водоснабжения на территории</w:t>
      </w:r>
    </w:p>
    <w:p w:rsidR="00576DD7" w:rsidRPr="007C2EB5" w:rsidRDefault="009E723B"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proofErr w:type="spellStart"/>
      <w:r w:rsidR="00901EF4" w:rsidRPr="007C2EB5">
        <w:rPr>
          <w:rFonts w:ascii="Times New Roman" w:eastAsia="Times New Roman" w:hAnsi="Times New Roman" w:cs="Times New Roman"/>
          <w:b/>
          <w:sz w:val="28"/>
          <w:szCs w:val="24"/>
          <w:lang w:bidi="en-US"/>
        </w:rPr>
        <w:t>Ужурского</w:t>
      </w:r>
      <w:proofErr w:type="spellEnd"/>
      <w:r w:rsidR="00901EF4" w:rsidRPr="007C2EB5">
        <w:rPr>
          <w:rFonts w:ascii="Times New Roman" w:eastAsia="Times New Roman" w:hAnsi="Times New Roman" w:cs="Times New Roman"/>
          <w:b/>
          <w:sz w:val="28"/>
          <w:szCs w:val="24"/>
          <w:lang w:bidi="en-US"/>
        </w:rPr>
        <w:t xml:space="preserve"> района</w:t>
      </w:r>
      <w:r w:rsidR="00576DD7" w:rsidRPr="007C2EB5">
        <w:rPr>
          <w:rFonts w:ascii="Times New Roman" w:eastAsia="Times New Roman" w:hAnsi="Times New Roman" w:cs="Times New Roman"/>
          <w:b/>
          <w:sz w:val="28"/>
          <w:szCs w:val="24"/>
          <w:lang w:bidi="en-US"/>
        </w:rPr>
        <w:t xml:space="preserve"> Красноярского края</w:t>
      </w:r>
    </w:p>
    <w:p w:rsidR="00576DD7" w:rsidRPr="007C2EB5" w:rsidRDefault="00576DD7" w:rsidP="00576DD7">
      <w:pPr>
        <w:widowControl w:val="0"/>
        <w:suppressAutoHyphens/>
        <w:spacing w:after="0" w:line="100" w:lineRule="atLeast"/>
        <w:ind w:left="567" w:firstLine="540"/>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360" w:lineRule="auto"/>
        <w:jc w:val="both"/>
        <w:rPr>
          <w:rFonts w:ascii="Times New Roman" w:eastAsia="Times New Roman" w:hAnsi="Times New Roman" w:cs="Times New Roman"/>
          <w:b/>
          <w:i/>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8"/>
          <w:szCs w:val="24"/>
          <w:lang w:bidi="en-US"/>
        </w:rPr>
        <w:t>202</w:t>
      </w:r>
      <w:r w:rsidR="00FC61CD" w:rsidRPr="007C2EB5">
        <w:rPr>
          <w:rFonts w:ascii="Times New Roman" w:eastAsia="Times New Roman" w:hAnsi="Times New Roman" w:cs="Times New Roman"/>
          <w:b/>
          <w:sz w:val="28"/>
          <w:szCs w:val="24"/>
          <w:lang w:bidi="en-US"/>
        </w:rPr>
        <w:t>2</w:t>
      </w:r>
      <w:r w:rsidRPr="007C2EB5">
        <w:rPr>
          <w:rFonts w:ascii="Times New Roman" w:eastAsia="Times New Roman" w:hAnsi="Times New Roman" w:cs="Times New Roman"/>
          <w:b/>
          <w:sz w:val="28"/>
          <w:szCs w:val="24"/>
          <w:lang w:bidi="en-US"/>
        </w:rPr>
        <w:t xml:space="preserve"> г</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Pr="007C2EB5" w:rsidRDefault="00407236"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4"/>
          <w:szCs w:val="24"/>
          <w:lang w:bidi="en-US"/>
        </w:rPr>
        <w:lastRenderedPageBreak/>
        <w:t>Содержание</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 Общие положения.</w:t>
      </w:r>
      <w:r w:rsidRPr="007C2EB5">
        <w:rPr>
          <w:rFonts w:ascii="Times New Roman" w:eastAsia="Times New Roman" w:hAnsi="Times New Roman" w:cs="Times New Roman"/>
          <w:sz w:val="24"/>
          <w:szCs w:val="24"/>
          <w:lang w:bidi="en-US"/>
        </w:rPr>
        <w:tab/>
        <w:t>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 Условия Конкурса.</w:t>
      </w:r>
      <w:r w:rsidRPr="007C2EB5">
        <w:rPr>
          <w:rFonts w:ascii="Times New Roman" w:eastAsia="Times New Roman" w:hAnsi="Times New Roman" w:cs="Times New Roman"/>
          <w:sz w:val="24"/>
          <w:szCs w:val="24"/>
          <w:lang w:bidi="en-US"/>
        </w:rPr>
        <w:tab/>
        <w:t>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3. Состав и описание объекта Соглашения и иного имущества.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4. Порядок предоставления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информации об Объекте Соглашения, а также доступа на Объект Соглашения.</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5.</w:t>
      </w:r>
      <w:proofErr w:type="gramStart"/>
      <w:r w:rsidRPr="007C2EB5">
        <w:rPr>
          <w:rFonts w:ascii="Times New Roman" w:eastAsia="Times New Roman" w:hAnsi="Times New Roman" w:cs="Times New Roman"/>
          <w:sz w:val="24"/>
          <w:szCs w:val="24"/>
          <w:lang w:bidi="en-US"/>
        </w:rPr>
        <w:t>Требования,  в</w:t>
      </w:r>
      <w:proofErr w:type="gramEnd"/>
      <w:r w:rsidRPr="007C2EB5">
        <w:rPr>
          <w:rFonts w:ascii="Times New Roman" w:eastAsia="Times New Roman" w:hAnsi="Times New Roman" w:cs="Times New Roman"/>
          <w:sz w:val="24"/>
          <w:szCs w:val="24"/>
          <w:lang w:bidi="en-US"/>
        </w:rPr>
        <w:t xml:space="preserve"> соответствии с которыми проводится </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предварительный отбор Участников конкурса.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6. Критерии Конкурса. </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7. Перечень документов и материалов, представляемых Заявителями и Участниками конкурса.</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8. Сообщение о проведении Конкурса.</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9. Порядок представления Заявок и предъявляемые к ним требования.</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10. Место и срок предоставления Заявок. </w:t>
      </w:r>
      <w:r w:rsidRPr="007C2EB5">
        <w:rPr>
          <w:rFonts w:ascii="Times New Roman" w:eastAsia="Times New Roman" w:hAnsi="Times New Roman" w:cs="Times New Roman"/>
          <w:sz w:val="24"/>
          <w:szCs w:val="24"/>
          <w:lang w:bidi="en-US"/>
        </w:rPr>
        <w:tab/>
        <w:t>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11. Порядок, место и срок предоставления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12. Порядок предоставления разъяснений положений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13. Способ обеспечения исполнения Концессионером обязательств по Концессионному соглашению.</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14. Размер, порядок, срок внесения Задатка.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15.  Концессионная плата.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16. Порядок, место и срок представления Конкурсных предложений.</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17. Порядок и срок изменения и (или) отзыва Заявок и Конкурсных предложений.</w:t>
      </w:r>
      <w:r w:rsidRPr="007C2EB5">
        <w:rPr>
          <w:rFonts w:ascii="Times New Roman" w:eastAsia="Times New Roman" w:hAnsi="Times New Roman" w:cs="Times New Roman"/>
          <w:sz w:val="24"/>
          <w:szCs w:val="24"/>
          <w:lang w:bidi="en-US"/>
        </w:rPr>
        <w:tab/>
        <w:t>13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18.  Порядок и время вскрытия конвертов с Заявками.</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20. Порядок, время вскрытия конвертов с Конкурсными предложениями.</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21. Порядок рассмотрения и оценки Конкурсных предложений.</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22. Порядок определения Победителя конкурса.</w:t>
      </w:r>
      <w:r w:rsidRPr="007C2EB5">
        <w:rPr>
          <w:rFonts w:ascii="Times New Roman" w:eastAsia="Times New Roman" w:hAnsi="Times New Roman" w:cs="Times New Roman"/>
          <w:sz w:val="24"/>
          <w:szCs w:val="24"/>
          <w:lang w:bidi="en-US"/>
        </w:rPr>
        <w:tab/>
        <w:t>18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23. Протокол о результатах проведения Конкурса</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24. Срок подписания Концессионного соглашения.</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25. Отказ от проведения Конкурса.</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Внесение изменений в Конкурсную документацию.</w:t>
      </w:r>
      <w:r w:rsidRPr="007C2EB5">
        <w:rPr>
          <w:rFonts w:ascii="Times New Roman" w:eastAsia="Times New Roman" w:hAnsi="Times New Roman" w:cs="Times New Roman"/>
          <w:sz w:val="24"/>
          <w:szCs w:val="24"/>
          <w:lang w:bidi="en-US"/>
        </w:rPr>
        <w:tab/>
        <w:t>21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26. Срок передачи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Концессионеру объекта Концессионного соглашения и (или) иного имущества.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27. Метод регулирования тарифов, долгосрочные и иные параметры регулирования деятельности концессионера.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28. Перечень приложений к Конкурсной документации.</w:t>
      </w:r>
      <w:r w:rsidRPr="007C2EB5">
        <w:rPr>
          <w:rFonts w:ascii="Times New Roman" w:eastAsia="Times New Roman" w:hAnsi="Times New Roman" w:cs="Times New Roman"/>
          <w:sz w:val="24"/>
          <w:szCs w:val="24"/>
          <w:lang w:bidi="en-US"/>
        </w:rPr>
        <w:tab/>
        <w:t>23</w:t>
      </w:r>
    </w:p>
    <w:p w:rsidR="00576DD7" w:rsidRPr="007C2EB5"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lastRenderedPageBreak/>
        <w:t>1. Общие положения.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Задаток</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денежные  средства</w:t>
      </w:r>
      <w:proofErr w:type="gramEnd"/>
      <w:r w:rsidRPr="007C2EB5">
        <w:rPr>
          <w:rFonts w:ascii="Times New Roman" w:eastAsia="Times New Roman" w:hAnsi="Times New Roman" w:cs="Times New Roman"/>
          <w:sz w:val="28"/>
          <w:szCs w:val="24"/>
          <w:lang w:bidi="en-US"/>
        </w:rPr>
        <w:t>,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Закон о концессионных соглашениях</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Федеральный  закон</w:t>
      </w:r>
      <w:proofErr w:type="gramEnd"/>
      <w:r w:rsidRPr="007C2EB5">
        <w:rPr>
          <w:rFonts w:ascii="Times New Roman" w:eastAsia="Times New Roman" w:hAnsi="Times New Roman" w:cs="Times New Roman"/>
          <w:sz w:val="28"/>
          <w:szCs w:val="24"/>
          <w:lang w:bidi="en-US"/>
        </w:rPr>
        <w:t xml:space="preserve"> от 21 июля 2005 года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115-ФЗ «О</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Заявитель</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индивидуальный  предприниматель</w:t>
      </w:r>
      <w:proofErr w:type="gramEnd"/>
      <w:r w:rsidRPr="007C2EB5">
        <w:rPr>
          <w:rFonts w:ascii="Times New Roman" w:eastAsia="Times New Roman" w:hAnsi="Times New Roman" w:cs="Times New Roman"/>
          <w:sz w:val="28"/>
          <w:szCs w:val="24"/>
          <w:lang w:bidi="en-US"/>
        </w:rPr>
        <w:t>,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Заявка</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представленный заявителем для участия в конкурсе в соответствии с требованиями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имущество</w:t>
      </w:r>
      <w:r w:rsidRPr="007C2EB5">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лицо, заключающее концессионное соглашение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иное  лицо</w:t>
      </w:r>
      <w:proofErr w:type="gramEnd"/>
      <w:r w:rsidRPr="007C2EB5">
        <w:rPr>
          <w:rFonts w:ascii="Times New Roman" w:eastAsia="Times New Roman" w:hAnsi="Times New Roman" w:cs="Times New Roman"/>
          <w:sz w:val="28"/>
          <w:szCs w:val="24"/>
          <w:lang w:bidi="en-US"/>
        </w:rPr>
        <w:t>,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открытый  конкурс</w:t>
      </w:r>
      <w:proofErr w:type="gramEnd"/>
      <w:r w:rsidRPr="007C2EB5">
        <w:rPr>
          <w:rFonts w:ascii="Times New Roman" w:eastAsia="Times New Roman" w:hAnsi="Times New Roman" w:cs="Times New Roman"/>
          <w:sz w:val="28"/>
          <w:szCs w:val="24"/>
          <w:lang w:bidi="en-US"/>
        </w:rPr>
        <w:t xml:space="preserve"> на право заключения концессионного соглашения в отношении объектов 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документация</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определяющих условия и критерии конкурса, требования к</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комиссия</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конкурсная  комиссия</w:t>
      </w:r>
      <w:proofErr w:type="gramEnd"/>
      <w:r w:rsidRPr="007C2EB5">
        <w:rPr>
          <w:rFonts w:ascii="Times New Roman" w:eastAsia="Times New Roman" w:hAnsi="Times New Roman" w:cs="Times New Roman"/>
          <w:sz w:val="28"/>
          <w:szCs w:val="24"/>
          <w:lang w:bidi="en-US"/>
        </w:rPr>
        <w:t xml:space="preserve"> по проведению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Конкурсное предложение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представленный на рассмотрение конкурсной комиссии участником конкурса,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b/>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 муниципальное образование </w:t>
      </w:r>
      <w:r w:rsidR="009E723B" w:rsidRPr="007C2EB5">
        <w:rPr>
          <w:rFonts w:ascii="Times New Roman" w:eastAsia="Times New Roman" w:hAnsi="Times New Roman" w:cs="Times New Roman"/>
          <w:sz w:val="28"/>
          <w:szCs w:val="24"/>
          <w:lang w:bidi="en-US"/>
        </w:rPr>
        <w:t>Михайловский</w:t>
      </w:r>
      <w:r w:rsidR="009E4C27"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сельсовет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Концессионер</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индивидуальный  предприниматель</w:t>
      </w:r>
      <w:proofErr w:type="gramEnd"/>
      <w:r w:rsidRPr="007C2EB5">
        <w:rPr>
          <w:rFonts w:ascii="Times New Roman" w:eastAsia="Times New Roman" w:hAnsi="Times New Roman" w:cs="Times New Roman"/>
          <w:sz w:val="28"/>
          <w:szCs w:val="24"/>
          <w:lang w:bidi="en-US"/>
        </w:rPr>
        <w:t xml:space="preserve">,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Pr="007C2EB5">
        <w:rPr>
          <w:rFonts w:ascii="Times New Roman" w:eastAsia="Times New Roman" w:hAnsi="Times New Roman" w:cs="Times New Roman"/>
          <w:sz w:val="28"/>
          <w:szCs w:val="24"/>
          <w:lang w:bidi="en-US"/>
        </w:rPr>
        <w:lastRenderedPageBreak/>
        <w:t>признанное победителем конкурса или иным лицом, заключающим соглашение, и подписавшее концессионное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Концессионное соглашение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заключаемое  между</w:t>
      </w:r>
      <w:proofErr w:type="gramEnd"/>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и концессионером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Критерии конкурса</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установленные  в</w:t>
      </w:r>
      <w:proofErr w:type="gramEnd"/>
      <w:r w:rsidRPr="007C2EB5">
        <w:rPr>
          <w:rFonts w:ascii="Times New Roman" w:eastAsia="Times New Roman" w:hAnsi="Times New Roman" w:cs="Times New Roman"/>
          <w:sz w:val="28"/>
          <w:szCs w:val="24"/>
          <w:lang w:bidi="en-US"/>
        </w:rPr>
        <w:t xml:space="preserve">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Объект Соглашения</w:t>
      </w:r>
      <w:r w:rsidR="009E4C27" w:rsidRPr="007C2EB5">
        <w:rPr>
          <w:rFonts w:ascii="Times New Roman" w:eastAsia="Times New Roman" w:hAnsi="Times New Roman" w:cs="Times New Roman"/>
          <w:sz w:val="28"/>
          <w:szCs w:val="24"/>
          <w:lang w:bidi="en-US"/>
        </w:rPr>
        <w:t xml:space="preserve"> – объекты </w:t>
      </w:r>
      <w:r w:rsidR="001B0B3A" w:rsidRPr="007C2EB5">
        <w:rPr>
          <w:rFonts w:ascii="Times New Roman" w:eastAsia="Times New Roman" w:hAnsi="Times New Roman" w:cs="Times New Roman"/>
          <w:sz w:val="28"/>
          <w:szCs w:val="24"/>
          <w:lang w:bidi="en-US"/>
        </w:rPr>
        <w:t xml:space="preserve">водоснабжения </w:t>
      </w:r>
      <w:r w:rsidRPr="007C2EB5">
        <w:rPr>
          <w:rFonts w:ascii="Times New Roman" w:eastAsia="Times New Roman" w:hAnsi="Times New Roman" w:cs="Times New Roman"/>
          <w:sz w:val="28"/>
          <w:szCs w:val="24"/>
          <w:lang w:bidi="en-US"/>
        </w:rPr>
        <w:t xml:space="preserve">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состав и описание которых приведены в приложении к проекту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Официальное издание</w:t>
      </w:r>
      <w:r w:rsidRPr="007C2EB5">
        <w:rPr>
          <w:rFonts w:ascii="Times New Roman" w:eastAsia="Times New Roman" w:hAnsi="Times New Roman" w:cs="Times New Roman"/>
          <w:sz w:val="28"/>
          <w:szCs w:val="24"/>
          <w:lang w:bidi="en-US"/>
        </w:rPr>
        <w:t xml:space="preserve"> – печатное средство массовой информации </w:t>
      </w:r>
      <w:r w:rsidR="009E723B" w:rsidRPr="007C2EB5">
        <w:rPr>
          <w:rFonts w:ascii="Times New Roman" w:eastAsia="Times New Roman" w:hAnsi="Times New Roman" w:cs="Times New Roman"/>
          <w:sz w:val="28"/>
          <w:szCs w:val="24"/>
          <w:lang w:bidi="en-US"/>
        </w:rPr>
        <w:t>Михайловского</w:t>
      </w:r>
      <w:r w:rsidR="009E4C27" w:rsidRPr="007C2EB5">
        <w:rPr>
          <w:rFonts w:ascii="Times New Roman" w:eastAsia="Times New Roman" w:hAnsi="Times New Roman" w:cs="Times New Roman"/>
          <w:sz w:val="28"/>
          <w:szCs w:val="24"/>
          <w:lang w:bidi="en-US"/>
        </w:rPr>
        <w:t xml:space="preserve"> </w:t>
      </w:r>
      <w:proofErr w:type="gramStart"/>
      <w:r w:rsidRPr="007C2EB5">
        <w:rPr>
          <w:rFonts w:ascii="Times New Roman" w:eastAsia="Times New Roman" w:hAnsi="Times New Roman" w:cs="Times New Roman"/>
          <w:sz w:val="28"/>
          <w:szCs w:val="24"/>
          <w:lang w:bidi="en-US"/>
        </w:rPr>
        <w:t>сельсовета  «</w:t>
      </w:r>
      <w:proofErr w:type="gramEnd"/>
      <w:r w:rsidR="009E723B" w:rsidRPr="007C2EB5">
        <w:rPr>
          <w:rFonts w:ascii="Times New Roman" w:eastAsia="Times New Roman" w:hAnsi="Times New Roman" w:cs="Times New Roman"/>
          <w:sz w:val="28"/>
          <w:szCs w:val="24"/>
          <w:lang w:bidi="en-US"/>
        </w:rPr>
        <w:t>Михайловский</w:t>
      </w:r>
      <w:r w:rsidRPr="007C2EB5">
        <w:rPr>
          <w:rFonts w:ascii="Times New Roman" w:eastAsia="Times New Roman" w:hAnsi="Times New Roman" w:cs="Times New Roman"/>
          <w:sz w:val="28"/>
          <w:szCs w:val="24"/>
          <w:lang w:bidi="en-US"/>
        </w:rPr>
        <w:t xml:space="preserve"> вест</w:t>
      </w:r>
      <w:r w:rsidR="009E723B" w:rsidRPr="007C2EB5">
        <w:rPr>
          <w:rFonts w:ascii="Times New Roman" w:eastAsia="Times New Roman" w:hAnsi="Times New Roman" w:cs="Times New Roman"/>
          <w:sz w:val="28"/>
          <w:szCs w:val="24"/>
          <w:lang w:bidi="en-US"/>
        </w:rPr>
        <w:t>н</w:t>
      </w:r>
      <w:r w:rsidRPr="007C2EB5">
        <w:rPr>
          <w:rFonts w:ascii="Times New Roman" w:eastAsia="Times New Roman" w:hAnsi="Times New Roman" w:cs="Times New Roman"/>
          <w:sz w:val="28"/>
          <w:szCs w:val="24"/>
          <w:lang w:bidi="en-US"/>
        </w:rPr>
        <w:t>и</w:t>
      </w:r>
      <w:r w:rsidR="009E723B" w:rsidRPr="007C2EB5">
        <w:rPr>
          <w:rFonts w:ascii="Times New Roman" w:eastAsia="Times New Roman" w:hAnsi="Times New Roman" w:cs="Times New Roman"/>
          <w:sz w:val="28"/>
          <w:szCs w:val="24"/>
          <w:lang w:bidi="en-US"/>
        </w:rPr>
        <w:t>к</w:t>
      </w:r>
      <w:r w:rsidRPr="007C2EB5">
        <w:rPr>
          <w:rFonts w:ascii="Times New Roman" w:eastAsia="Times New Roman" w:hAnsi="Times New Roman" w:cs="Times New Roman"/>
          <w:sz w:val="28"/>
          <w:szCs w:val="24"/>
          <w:lang w:bidi="en-US"/>
        </w:rPr>
        <w:t>»</w:t>
      </w:r>
    </w:p>
    <w:p w:rsidR="004F6062"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Официальные сайты</w:t>
      </w:r>
      <w:r w:rsidR="009E4C27" w:rsidRPr="007C2EB5">
        <w:rPr>
          <w:rFonts w:ascii="Times New Roman" w:eastAsia="Times New Roman" w:hAnsi="Times New Roman" w:cs="Times New Roman"/>
          <w:sz w:val="28"/>
          <w:szCs w:val="24"/>
          <w:lang w:bidi="en-US"/>
        </w:rPr>
        <w:t xml:space="preserve"> – официальный </w:t>
      </w:r>
      <w:r w:rsidRPr="007C2EB5">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torgi</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gov</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ru</w:t>
      </w:r>
      <w:proofErr w:type="spellEnd"/>
      <w:r w:rsidRPr="007C2EB5">
        <w:rPr>
          <w:rFonts w:ascii="Times New Roman" w:eastAsia="Times New Roman" w:hAnsi="Times New Roman" w:cs="Times New Roman"/>
          <w:sz w:val="28"/>
          <w:szCs w:val="24"/>
          <w:lang w:bidi="en-US"/>
        </w:rPr>
        <w:t xml:space="preserve"> и официальный сайт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  </w:t>
      </w:r>
      <w:r w:rsidR="00650F1F" w:rsidRPr="007C2EB5">
        <w:rPr>
          <w:rFonts w:ascii="Times New Roman" w:eastAsia="Times New Roman" w:hAnsi="Times New Roman" w:cs="Times New Roman"/>
          <w:b/>
          <w:sz w:val="28"/>
          <w:szCs w:val="28"/>
          <w:lang w:eastAsia="ru-RU"/>
        </w:rPr>
        <w:t xml:space="preserve"> </w:t>
      </w:r>
      <w:r w:rsidR="004F6062" w:rsidRPr="007C2EB5">
        <w:rPr>
          <w:rFonts w:ascii="Times New Roman" w:hAnsi="Times New Roman" w:cs="Times New Roman"/>
          <w:sz w:val="28"/>
          <w:szCs w:val="28"/>
          <w:shd w:val="clear" w:color="auto" w:fill="FFFFFF"/>
        </w:rPr>
        <w:t>mikhailovsky-adm.ru</w:t>
      </w:r>
      <w:r w:rsidRPr="007C2EB5">
        <w:rPr>
          <w:rFonts w:ascii="Times New Roman" w:eastAsia="Times New Roman" w:hAnsi="Times New Roman" w:cs="Times New Roman"/>
          <w:b/>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Победитель конкурса</w:t>
      </w:r>
      <w:r w:rsidR="009E4C27" w:rsidRPr="007C2EB5">
        <w:rPr>
          <w:rFonts w:ascii="Times New Roman" w:eastAsia="Times New Roman" w:hAnsi="Times New Roman" w:cs="Times New Roman"/>
          <w:sz w:val="28"/>
          <w:szCs w:val="24"/>
          <w:lang w:bidi="en-US"/>
        </w:rPr>
        <w:t xml:space="preserve"> – участник </w:t>
      </w:r>
      <w:r w:rsidRPr="007C2EB5">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Участник конкурса</w:t>
      </w:r>
      <w:r w:rsidRPr="007C2EB5">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7C2EB5" w:rsidRDefault="00576DD7" w:rsidP="00576DD7">
      <w:pPr>
        <w:widowControl w:val="0"/>
        <w:suppressAutoHyphens/>
        <w:spacing w:after="0" w:line="100" w:lineRule="atLeast"/>
        <w:ind w:firstLine="708"/>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 Условия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(далее -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является: муниципальное образование </w:t>
      </w:r>
      <w:r w:rsidR="009E723B" w:rsidRPr="007C2EB5">
        <w:rPr>
          <w:rFonts w:ascii="Times New Roman" w:eastAsia="Times New Roman" w:hAnsi="Times New Roman" w:cs="Times New Roman"/>
          <w:sz w:val="28"/>
          <w:szCs w:val="24"/>
          <w:lang w:bidi="en-US"/>
        </w:rPr>
        <w:t xml:space="preserve">Михайловский </w:t>
      </w:r>
      <w:r w:rsidRPr="007C2EB5">
        <w:rPr>
          <w:rFonts w:ascii="Times New Roman" w:eastAsia="Times New Roman" w:hAnsi="Times New Roman" w:cs="Times New Roman"/>
          <w:sz w:val="28"/>
          <w:szCs w:val="24"/>
          <w:lang w:bidi="en-US"/>
        </w:rPr>
        <w:t xml:space="preserve">сельсовет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 Организатором конкурса является: администрация </w:t>
      </w:r>
      <w:r w:rsidR="009E723B"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 xml:space="preserve">сельсовета, </w:t>
      </w:r>
      <w:proofErr w:type="spellStart"/>
      <w:proofErr w:type="gram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w:t>
      </w:r>
      <w:proofErr w:type="gramEnd"/>
      <w:r w:rsidRPr="007C2EB5">
        <w:rPr>
          <w:rFonts w:ascii="Times New Roman" w:eastAsia="Times New Roman" w:hAnsi="Times New Roman" w:cs="Times New Roman"/>
          <w:sz w:val="28"/>
          <w:szCs w:val="24"/>
          <w:lang w:bidi="en-US"/>
        </w:rPr>
        <w:t>,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по концессионному соглашению, приведены в Приложении № 1 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 xml:space="preserve">4. Порядок предоставления </w:t>
      </w:r>
      <w:proofErr w:type="spellStart"/>
      <w:r w:rsidRPr="007C2EB5">
        <w:rPr>
          <w:rFonts w:ascii="Times New Roman" w:eastAsia="Times New Roman" w:hAnsi="Times New Roman" w:cs="Times New Roman"/>
          <w:b/>
          <w:sz w:val="28"/>
          <w:szCs w:val="24"/>
          <w:lang w:bidi="en-US"/>
        </w:rPr>
        <w:t>Концедентом</w:t>
      </w:r>
      <w:proofErr w:type="spellEnd"/>
      <w:r w:rsidRPr="007C2EB5">
        <w:rPr>
          <w:rFonts w:ascii="Times New Roman" w:eastAsia="Times New Roman" w:hAnsi="Times New Roman" w:cs="Times New Roman"/>
          <w:b/>
          <w:sz w:val="28"/>
          <w:szCs w:val="24"/>
          <w:lang w:bidi="en-US"/>
        </w:rPr>
        <w:t xml:space="preserve"> информации об Объекте Соглашения, а также доступа на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4.1. Участник конкурса или заявитель имеет право запросить у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дополнительные сведения об Объекте Соглашения или ином имуществе на основании запроса.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4.2.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предоставляет доступ на Объект Соглашения по рабочим дням по адресу: 6622</w:t>
      </w:r>
      <w:r w:rsidR="009E723B"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9E723B"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9F1E7E" w:rsidRPr="007C2EB5">
        <w:rPr>
          <w:rFonts w:ascii="Times New Roman" w:eastAsia="Times New Roman" w:hAnsi="Times New Roman" w:cs="Times New Roman"/>
          <w:sz w:val="28"/>
          <w:szCs w:val="24"/>
          <w:lang w:bidi="en-US"/>
        </w:rPr>
        <w:t xml:space="preserve"> Тимирязева, 5б </w:t>
      </w:r>
      <w:r w:rsidRPr="007C2EB5">
        <w:rPr>
          <w:rFonts w:ascii="Times New Roman" w:eastAsia="Times New Roman" w:hAnsi="Times New Roman" w:cs="Times New Roman"/>
          <w:sz w:val="28"/>
          <w:szCs w:val="24"/>
          <w:lang w:bidi="en-US"/>
        </w:rPr>
        <w:t xml:space="preserve">администрация </w:t>
      </w:r>
      <w:r w:rsidR="009E723B" w:rsidRPr="007C2EB5">
        <w:rPr>
          <w:rFonts w:ascii="Times New Roman" w:eastAsia="Times New Roman" w:hAnsi="Times New Roman" w:cs="Times New Roman"/>
          <w:sz w:val="28"/>
          <w:szCs w:val="24"/>
          <w:lang w:bidi="en-US"/>
        </w:rPr>
        <w:t>Михайловского</w:t>
      </w:r>
      <w:r w:rsidR="00901EF4" w:rsidRPr="007C2EB5">
        <w:rPr>
          <w:rFonts w:ascii="Times New Roman" w:eastAsia="Times New Roman" w:hAnsi="Times New Roman" w:cs="Times New Roman"/>
          <w:sz w:val="28"/>
          <w:szCs w:val="24"/>
          <w:lang w:bidi="en-US"/>
        </w:rPr>
        <w:t xml:space="preserve"> сельсовета</w:t>
      </w:r>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до окончания срока подачи конкурсных предложений.</w:t>
      </w:r>
    </w:p>
    <w:p w:rsidR="00576DD7" w:rsidRPr="007C2EB5"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w:t>
      </w:r>
      <w:proofErr w:type="gramStart"/>
      <w:r w:rsidRPr="007C2EB5">
        <w:rPr>
          <w:rFonts w:ascii="Times New Roman" w:eastAsia="Times New Roman" w:hAnsi="Times New Roman" w:cs="Times New Roman"/>
          <w:sz w:val="28"/>
          <w:szCs w:val="24"/>
          <w:lang w:bidi="en-US"/>
        </w:rPr>
        <w:t>3.</w:t>
      </w:r>
      <w:r w:rsidR="00576DD7" w:rsidRPr="007C2EB5">
        <w:rPr>
          <w:rFonts w:ascii="Times New Roman" w:eastAsia="Times New Roman" w:hAnsi="Times New Roman" w:cs="Times New Roman"/>
          <w:sz w:val="28"/>
          <w:szCs w:val="24"/>
          <w:lang w:bidi="en-US"/>
        </w:rPr>
        <w:t>Информация</w:t>
      </w:r>
      <w:proofErr w:type="gramEnd"/>
      <w:r w:rsidR="00576DD7" w:rsidRPr="007C2EB5">
        <w:rPr>
          <w:rFonts w:ascii="Times New Roman" w:eastAsia="Times New Roman" w:hAnsi="Times New Roman" w:cs="Times New Roman"/>
          <w:sz w:val="28"/>
          <w:szCs w:val="24"/>
          <w:lang w:bidi="en-US"/>
        </w:rPr>
        <w:t xml:space="preserve"> об объекте концессионного соглашения предоставляется по телефону 8(39156)3</w:t>
      </w:r>
      <w:r w:rsidR="009E723B" w:rsidRPr="007C2EB5">
        <w:rPr>
          <w:rFonts w:ascii="Times New Roman" w:eastAsia="Times New Roman" w:hAnsi="Times New Roman" w:cs="Times New Roman"/>
          <w:sz w:val="28"/>
          <w:szCs w:val="24"/>
          <w:lang w:bidi="en-US"/>
        </w:rPr>
        <w:t>6</w:t>
      </w:r>
      <w:r w:rsidR="00576DD7" w:rsidRPr="007C2EB5">
        <w:rPr>
          <w:rFonts w:ascii="Times New Roman" w:eastAsia="Times New Roman" w:hAnsi="Times New Roman" w:cs="Times New Roman"/>
          <w:sz w:val="28"/>
          <w:szCs w:val="24"/>
          <w:lang w:bidi="en-US"/>
        </w:rPr>
        <w:t>-</w:t>
      </w:r>
      <w:r w:rsidR="009E723B" w:rsidRPr="007C2EB5">
        <w:rPr>
          <w:rFonts w:ascii="Times New Roman" w:eastAsia="Times New Roman" w:hAnsi="Times New Roman" w:cs="Times New Roman"/>
          <w:sz w:val="28"/>
          <w:szCs w:val="24"/>
          <w:lang w:bidi="en-US"/>
        </w:rPr>
        <w:t>2</w:t>
      </w:r>
      <w:r w:rsidR="00576DD7" w:rsidRPr="007C2EB5">
        <w:rPr>
          <w:rFonts w:ascii="Times New Roman" w:eastAsia="Times New Roman" w:hAnsi="Times New Roman" w:cs="Times New Roman"/>
          <w:sz w:val="28"/>
          <w:szCs w:val="24"/>
          <w:lang w:bidi="en-US"/>
        </w:rPr>
        <w:t>-</w:t>
      </w:r>
      <w:r w:rsidR="00650F1F" w:rsidRPr="007C2EB5">
        <w:rPr>
          <w:rFonts w:ascii="Times New Roman" w:eastAsia="Times New Roman" w:hAnsi="Times New Roman" w:cs="Times New Roman"/>
          <w:sz w:val="28"/>
          <w:szCs w:val="24"/>
          <w:lang w:bidi="en-US"/>
        </w:rPr>
        <w:t>2</w:t>
      </w:r>
      <w:r w:rsidR="009E723B" w:rsidRPr="007C2EB5">
        <w:rPr>
          <w:rFonts w:ascii="Times New Roman" w:eastAsia="Times New Roman" w:hAnsi="Times New Roman" w:cs="Times New Roman"/>
          <w:sz w:val="28"/>
          <w:szCs w:val="24"/>
          <w:lang w:bidi="en-US"/>
        </w:rPr>
        <w:t>7</w:t>
      </w:r>
      <w:r w:rsidR="00901EF4" w:rsidRPr="007C2EB5">
        <w:rPr>
          <w:rFonts w:ascii="Times New Roman" w:eastAsia="Times New Roman" w:hAnsi="Times New Roman" w:cs="Times New Roman"/>
          <w:sz w:val="28"/>
          <w:szCs w:val="24"/>
          <w:lang w:bidi="en-US"/>
        </w:rPr>
        <w:t xml:space="preserve"> и</w:t>
      </w:r>
      <w:r w:rsidR="00576DD7" w:rsidRPr="007C2EB5">
        <w:rPr>
          <w:rFonts w:ascii="Times New Roman" w:eastAsia="Times New Roman" w:hAnsi="Times New Roman" w:cs="Times New Roman"/>
          <w:sz w:val="28"/>
          <w:szCs w:val="24"/>
          <w:lang w:bidi="en-US"/>
        </w:rPr>
        <w:t xml:space="preserve"> по адресу: </w:t>
      </w:r>
      <w:r w:rsidR="009E723B" w:rsidRPr="007C2EB5">
        <w:rPr>
          <w:rFonts w:ascii="Times New Roman" w:eastAsia="Times New Roman" w:hAnsi="Times New Roman" w:cs="Times New Roman"/>
          <w:sz w:val="28"/>
          <w:szCs w:val="24"/>
          <w:lang w:bidi="en-US"/>
        </w:rPr>
        <w:t xml:space="preserve">662241, Российская Федерация, Красноярский край, </w:t>
      </w:r>
      <w:proofErr w:type="spellStart"/>
      <w:r w:rsidR="009E723B" w:rsidRPr="007C2EB5">
        <w:rPr>
          <w:rFonts w:ascii="Times New Roman" w:eastAsia="Times New Roman" w:hAnsi="Times New Roman" w:cs="Times New Roman"/>
          <w:sz w:val="28"/>
          <w:szCs w:val="24"/>
          <w:lang w:bidi="en-US"/>
        </w:rPr>
        <w:t>Ужурский</w:t>
      </w:r>
      <w:proofErr w:type="spellEnd"/>
      <w:r w:rsidR="009E723B" w:rsidRPr="007C2EB5">
        <w:rPr>
          <w:rFonts w:ascii="Times New Roman" w:eastAsia="Times New Roman" w:hAnsi="Times New Roman" w:cs="Times New Roman"/>
          <w:sz w:val="28"/>
          <w:szCs w:val="24"/>
          <w:lang w:bidi="en-US"/>
        </w:rPr>
        <w:t xml:space="preserve"> район, с. Михайловка, ул. Тимирязева, 5б</w:t>
      </w:r>
      <w:r w:rsidR="00406038"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с 8.00 до 16.00 в рабочие дни.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5.</w:t>
      </w:r>
      <w:proofErr w:type="gramStart"/>
      <w:r w:rsidRPr="007C2EB5">
        <w:rPr>
          <w:rFonts w:ascii="Times New Roman" w:eastAsia="Times New Roman" w:hAnsi="Times New Roman" w:cs="Times New Roman"/>
          <w:b/>
          <w:sz w:val="28"/>
          <w:szCs w:val="24"/>
          <w:lang w:bidi="en-US"/>
        </w:rPr>
        <w:t>Требования,  в</w:t>
      </w:r>
      <w:proofErr w:type="gramEnd"/>
      <w:r w:rsidRPr="007C2EB5">
        <w:rPr>
          <w:rFonts w:ascii="Times New Roman" w:eastAsia="Times New Roman" w:hAnsi="Times New Roman" w:cs="Times New Roman"/>
          <w:b/>
          <w:sz w:val="28"/>
          <w:szCs w:val="24"/>
          <w:lang w:bidi="en-US"/>
        </w:rPr>
        <w:t xml:space="preserve"> соответствии с которыми проводится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предварительный отбор Участников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5.1.5. Иметь лицензии, допуски и разрешения, необходимые для осуществления деятельности, предусмотренной Концессионным соглашением.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5.2.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документации, представленных в составе заявки.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6. Критерии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7C2EB5">
        <w:rPr>
          <w:rFonts w:ascii="Times New Roman" w:eastAsia="Times New Roman" w:hAnsi="Times New Roman" w:cs="Times New Roman"/>
          <w:sz w:val="28"/>
          <w:szCs w:val="24"/>
          <w:lang w:bidi="en-US"/>
        </w:rPr>
        <w:t>соглашениях» устанавливаются</w:t>
      </w:r>
      <w:r w:rsidRPr="007C2EB5">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а) базовый уровень операционных расходов;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 нормативный уровень прибыли.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7C2EB5">
        <w:rPr>
          <w:rFonts w:ascii="Times New Roman" w:eastAsia="Times New Roman" w:hAnsi="Times New Roman" w:cs="Times New Roman"/>
          <w:sz w:val="28"/>
          <w:szCs w:val="24"/>
          <w:lang w:bidi="en-US"/>
        </w:rPr>
        <w:t>сфере водоснабжения</w:t>
      </w: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6.2. Критерии конкурса указаны в Приложении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5 к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6.3. В соответствии с ч.</w:t>
      </w:r>
      <w:r w:rsidR="00C84DB7" w:rsidRPr="007C2EB5">
        <w:rPr>
          <w:rFonts w:ascii="Times New Roman" w:eastAsia="Times New Roman" w:hAnsi="Times New Roman" w:cs="Times New Roman"/>
          <w:sz w:val="28"/>
          <w:szCs w:val="24"/>
          <w:lang w:bidi="en-US"/>
        </w:rPr>
        <w:t xml:space="preserve">5 ст.24 Федерального закона от </w:t>
      </w:r>
      <w:r w:rsidRPr="007C2EB5">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w:t>
      </w:r>
      <w:r w:rsidRPr="007C2EB5">
        <w:rPr>
          <w:rFonts w:ascii="Times New Roman" w:eastAsia="Times New Roman" w:hAnsi="Times New Roman" w:cs="Times New Roman"/>
          <w:sz w:val="28"/>
          <w:szCs w:val="24"/>
          <w:lang w:bidi="en-US"/>
        </w:rPr>
        <w:lastRenderedPageBreak/>
        <w:t>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7.1.4. Для</w:t>
      </w:r>
      <w:r w:rsidR="001B0B3A" w:rsidRPr="007C2EB5">
        <w:rPr>
          <w:rFonts w:ascii="Times New Roman" w:eastAsia="Times New Roman" w:hAnsi="Times New Roman" w:cs="Times New Roman"/>
          <w:sz w:val="28"/>
          <w:szCs w:val="24"/>
          <w:lang w:bidi="en-US"/>
        </w:rPr>
        <w:t xml:space="preserve"> юридического лица – оригиналы </w:t>
      </w:r>
      <w:r w:rsidRPr="007C2EB5">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w:t>
      </w:r>
      <w:proofErr w:type="gramStart"/>
      <w:r w:rsidRPr="007C2EB5">
        <w:rPr>
          <w:rFonts w:ascii="Times New Roman" w:eastAsia="Times New Roman" w:hAnsi="Times New Roman" w:cs="Times New Roman"/>
          <w:sz w:val="28"/>
          <w:szCs w:val="24"/>
          <w:lang w:bidi="en-US"/>
        </w:rPr>
        <w:t>3.Участник</w:t>
      </w:r>
      <w:proofErr w:type="gramEnd"/>
      <w:r w:rsidRPr="007C2EB5">
        <w:rPr>
          <w:rFonts w:ascii="Times New Roman" w:eastAsia="Times New Roman" w:hAnsi="Times New Roman" w:cs="Times New Roman"/>
          <w:sz w:val="28"/>
          <w:szCs w:val="24"/>
          <w:lang w:bidi="en-US"/>
        </w:rPr>
        <w:t xml:space="preserve">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8. Сообщение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Сообщение о проведении Конкурса подлежит раз</w:t>
      </w:r>
      <w:r w:rsidR="004471B4" w:rsidRPr="007C2EB5">
        <w:rPr>
          <w:rFonts w:ascii="Times New Roman" w:eastAsia="Times New Roman" w:hAnsi="Times New Roman" w:cs="Times New Roman"/>
          <w:sz w:val="28"/>
          <w:szCs w:val="24"/>
          <w:lang w:bidi="en-US"/>
        </w:rPr>
        <w:t xml:space="preserve">мещению на Официальных сайтах: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torgi</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gov</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ru</w:t>
      </w:r>
      <w:proofErr w:type="spellEnd"/>
      <w:r w:rsidR="009F1E7E" w:rsidRPr="007C2EB5">
        <w:rPr>
          <w:rFonts w:ascii="Times New Roman" w:eastAsia="Times New Roman" w:hAnsi="Times New Roman" w:cs="Times New Roman"/>
          <w:sz w:val="28"/>
          <w:szCs w:val="24"/>
          <w:lang w:bidi="en-US"/>
        </w:rPr>
        <w:t xml:space="preserve">, на </w:t>
      </w:r>
      <w:r w:rsidRPr="007C2EB5">
        <w:rPr>
          <w:rFonts w:ascii="Times New Roman" w:eastAsia="Times New Roman" w:hAnsi="Times New Roman" w:cs="Times New Roman"/>
          <w:sz w:val="28"/>
          <w:szCs w:val="24"/>
          <w:lang w:bidi="en-US"/>
        </w:rPr>
        <w:t xml:space="preserve">сайте администрации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w:t>
      </w:r>
      <w:proofErr w:type="gramStart"/>
      <w:r w:rsidRPr="007C2EB5">
        <w:rPr>
          <w:rFonts w:ascii="Times New Roman" w:eastAsia="Times New Roman" w:hAnsi="Times New Roman" w:cs="Times New Roman"/>
          <w:sz w:val="28"/>
          <w:szCs w:val="24"/>
          <w:lang w:bidi="en-US"/>
        </w:rPr>
        <w:t xml:space="preserve">края  </w:t>
      </w:r>
      <w:r w:rsidR="00BD57DF" w:rsidRPr="007C2EB5">
        <w:rPr>
          <w:rFonts w:ascii="Times New Roman" w:hAnsi="Times New Roman" w:cs="Times New Roman"/>
          <w:sz w:val="28"/>
          <w:szCs w:val="28"/>
          <w:shd w:val="clear" w:color="auto" w:fill="FFFFFF"/>
        </w:rPr>
        <w:t>mikhailovsky-adm.ru</w:t>
      </w:r>
      <w:proofErr w:type="gramEnd"/>
      <w:r w:rsidRPr="007C2EB5">
        <w:rPr>
          <w:rFonts w:ascii="Times New Roman" w:eastAsia="Times New Roman" w:hAnsi="Times New Roman" w:cs="Times New Roman"/>
          <w:sz w:val="28"/>
          <w:szCs w:val="28"/>
          <w:lang w:bidi="en-US"/>
        </w:rPr>
        <w:t>,</w:t>
      </w:r>
      <w:r w:rsidRPr="007C2EB5">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r w:rsidR="00741462" w:rsidRPr="007C2EB5">
        <w:rPr>
          <w:rFonts w:ascii="Times New Roman" w:eastAsia="Times New Roman" w:hAnsi="Times New Roman" w:cs="Times New Roman"/>
          <w:sz w:val="28"/>
          <w:szCs w:val="24"/>
          <w:lang w:bidi="en-US"/>
        </w:rPr>
        <w:t>Михайловский Вестник</w:t>
      </w:r>
      <w:r w:rsidRPr="007C2EB5">
        <w:rPr>
          <w:rFonts w:ascii="Times New Roman" w:eastAsia="Times New Roman" w:hAnsi="Times New Roman" w:cs="Times New Roman"/>
          <w:sz w:val="28"/>
          <w:szCs w:val="24"/>
          <w:lang w:bidi="en-US"/>
        </w:rPr>
        <w:t>» не менее чем за тридцать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w:t>
      </w:r>
      <w:r w:rsidR="009F1E7E" w:rsidRPr="007C2EB5">
        <w:rPr>
          <w:rFonts w:ascii="Times New Roman" w:eastAsia="Times New Roman" w:hAnsi="Times New Roman" w:cs="Times New Roman"/>
          <w:sz w:val="28"/>
          <w:szCs w:val="24"/>
          <w:lang w:bidi="en-US"/>
        </w:rPr>
        <w:t>6</w:t>
      </w:r>
      <w:r w:rsidRPr="007C2EB5">
        <w:rPr>
          <w:rFonts w:ascii="Times New Roman" w:eastAsia="Times New Roman" w:hAnsi="Times New Roman" w:cs="Times New Roman"/>
          <w:sz w:val="28"/>
          <w:szCs w:val="24"/>
          <w:lang w:bidi="en-US"/>
        </w:rPr>
        <w:t xml:space="preserve">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следуют оригиналу.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7C2EB5">
        <w:rPr>
          <w:rFonts w:ascii="Times New Roman" w:eastAsia="Times New Roman" w:hAnsi="Times New Roman" w:cs="Times New Roman"/>
          <w:sz w:val="28"/>
          <w:szCs w:val="24"/>
          <w:lang w:bidi="en-US"/>
        </w:rPr>
        <w:t>сброш</w:t>
      </w:r>
      <w:r w:rsidR="00E204E8" w:rsidRPr="007C2EB5">
        <w:rPr>
          <w:rFonts w:ascii="Times New Roman" w:eastAsia="Times New Roman" w:hAnsi="Times New Roman" w:cs="Times New Roman"/>
          <w:sz w:val="28"/>
          <w:szCs w:val="24"/>
          <w:lang w:bidi="en-US"/>
        </w:rPr>
        <w:t>ю</w:t>
      </w:r>
      <w:r w:rsidRPr="007C2EB5">
        <w:rPr>
          <w:rFonts w:ascii="Times New Roman" w:eastAsia="Times New Roman" w:hAnsi="Times New Roman" w:cs="Times New Roman"/>
          <w:sz w:val="28"/>
          <w:szCs w:val="24"/>
          <w:lang w:bidi="en-US"/>
        </w:rPr>
        <w:t>ровывается</w:t>
      </w:r>
      <w:proofErr w:type="spellEnd"/>
      <w:r w:rsidRPr="007C2EB5">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w:t>
      </w:r>
      <w:r w:rsidR="00494AD7">
        <w:rPr>
          <w:rFonts w:ascii="Times New Roman" w:eastAsia="Times New Roman" w:hAnsi="Times New Roman" w:cs="Times New Roman"/>
          <w:sz w:val="28"/>
          <w:szCs w:val="24"/>
          <w:lang w:bidi="en-US"/>
        </w:rPr>
        <w:t xml:space="preserve">в </w:t>
      </w:r>
      <w:r w:rsidRPr="007C2EB5">
        <w:rPr>
          <w:rFonts w:ascii="Times New Roman" w:eastAsia="Times New Roman" w:hAnsi="Times New Roman" w:cs="Times New Roman"/>
          <w:sz w:val="28"/>
          <w:szCs w:val="24"/>
          <w:lang w:bidi="en-US"/>
        </w:rPr>
        <w:t xml:space="preserve">соответствии с этими формами. При этом Заявитель вправе использовать иные формы </w:t>
      </w:r>
      <w:r w:rsidRPr="007C2EB5">
        <w:rPr>
          <w:rFonts w:ascii="Times New Roman" w:eastAsia="Times New Roman" w:hAnsi="Times New Roman" w:cs="Times New Roman"/>
          <w:sz w:val="28"/>
          <w:szCs w:val="24"/>
          <w:lang w:bidi="en-US"/>
        </w:rPr>
        <w:lastRenderedPageBreak/>
        <w:t>представления требуемой информации, но их содержание должно соответствовать содержательной части рекомендуемых форм.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741462" w:rsidRPr="007C2EB5">
        <w:rPr>
          <w:rFonts w:ascii="Times New Roman" w:eastAsia="Times New Roman" w:hAnsi="Times New Roman" w:cs="Times New Roman"/>
          <w:sz w:val="28"/>
          <w:szCs w:val="24"/>
          <w:lang w:bidi="en-US"/>
        </w:rPr>
        <w:t>МИХАЙЛОВСКОГО</w:t>
      </w:r>
      <w:r w:rsidR="00650F1F"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СЕЛЬСОВЕТА </w:t>
      </w:r>
      <w:proofErr w:type="gramStart"/>
      <w:r w:rsidRPr="007C2EB5">
        <w:rPr>
          <w:rFonts w:ascii="Times New Roman" w:eastAsia="Times New Roman" w:hAnsi="Times New Roman" w:cs="Times New Roman"/>
          <w:sz w:val="28"/>
          <w:szCs w:val="24"/>
          <w:lang w:bidi="en-US"/>
        </w:rPr>
        <w:t>УЖУРСКОГО  РАЙОНА</w:t>
      </w:r>
      <w:proofErr w:type="gramEnd"/>
      <w:r w:rsidRPr="007C2EB5">
        <w:rPr>
          <w:rFonts w:ascii="Times New Roman" w:eastAsia="Times New Roman" w:hAnsi="Times New Roman" w:cs="Times New Roman"/>
          <w:sz w:val="28"/>
          <w:szCs w:val="24"/>
          <w:lang w:bidi="en-US"/>
        </w:rPr>
        <w:t xml:space="preserve"> КРАСНОЯРСКОГО КРАЯ».</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9.7. Кроме того на конверте должна б</w:t>
      </w:r>
      <w:r w:rsidR="00D002DE" w:rsidRPr="007C2EB5">
        <w:rPr>
          <w:rFonts w:ascii="Times New Roman" w:eastAsia="Times New Roman" w:hAnsi="Times New Roman" w:cs="Times New Roman"/>
          <w:sz w:val="28"/>
          <w:szCs w:val="24"/>
          <w:lang w:bidi="en-US"/>
        </w:rPr>
        <w:t>ыть пометка: «НЕ ВСКРЫВАТЬ ДО 11</w:t>
      </w:r>
      <w:r w:rsidRPr="007C2EB5">
        <w:rPr>
          <w:rFonts w:ascii="Times New Roman" w:eastAsia="Times New Roman" w:hAnsi="Times New Roman" w:cs="Times New Roman"/>
          <w:sz w:val="28"/>
          <w:szCs w:val="24"/>
          <w:lang w:bidi="en-US"/>
        </w:rPr>
        <w:t xml:space="preserve">:00 </w:t>
      </w:r>
      <w:r w:rsidR="00D002DE" w:rsidRPr="007C2EB5">
        <w:rPr>
          <w:rFonts w:ascii="Times New Roman" w:eastAsia="Times New Roman" w:hAnsi="Times New Roman" w:cs="Times New Roman"/>
          <w:sz w:val="28"/>
          <w:szCs w:val="24"/>
          <w:lang w:bidi="en-US"/>
        </w:rPr>
        <w:t xml:space="preserve">   </w:t>
      </w:r>
      <w:r w:rsidR="00D8526A" w:rsidRPr="00C77336">
        <w:rPr>
          <w:rFonts w:ascii="Times New Roman" w:eastAsia="Times New Roman" w:hAnsi="Times New Roman" w:cs="Times New Roman"/>
          <w:sz w:val="28"/>
          <w:szCs w:val="24"/>
          <w:lang w:bidi="en-US"/>
        </w:rPr>
        <w:t>1</w:t>
      </w:r>
      <w:r w:rsidR="000B1D4A">
        <w:rPr>
          <w:rFonts w:ascii="Times New Roman" w:eastAsia="Times New Roman" w:hAnsi="Times New Roman" w:cs="Times New Roman"/>
          <w:sz w:val="28"/>
          <w:szCs w:val="24"/>
          <w:lang w:bidi="en-US"/>
        </w:rPr>
        <w:t>7</w:t>
      </w:r>
      <w:r w:rsidR="009F1E7E" w:rsidRPr="00C77336">
        <w:rPr>
          <w:rFonts w:ascii="Times New Roman" w:eastAsia="Times New Roman" w:hAnsi="Times New Roman" w:cs="Times New Roman"/>
          <w:sz w:val="28"/>
          <w:szCs w:val="24"/>
          <w:lang w:bidi="en-US"/>
        </w:rPr>
        <w:t>.</w:t>
      </w:r>
      <w:r w:rsidR="00D8526A" w:rsidRPr="00C77336">
        <w:rPr>
          <w:rFonts w:ascii="Times New Roman" w:eastAsia="Times New Roman" w:hAnsi="Times New Roman" w:cs="Times New Roman"/>
          <w:sz w:val="28"/>
          <w:szCs w:val="24"/>
          <w:lang w:bidi="en-US"/>
        </w:rPr>
        <w:t>01</w:t>
      </w:r>
      <w:r w:rsidR="009F1E7E" w:rsidRPr="00C77336">
        <w:rPr>
          <w:rFonts w:ascii="Times New Roman" w:eastAsia="Times New Roman" w:hAnsi="Times New Roman" w:cs="Times New Roman"/>
          <w:sz w:val="28"/>
          <w:szCs w:val="24"/>
          <w:lang w:bidi="en-US"/>
        </w:rPr>
        <w:t>.</w:t>
      </w:r>
      <w:r w:rsidRPr="00C77336">
        <w:rPr>
          <w:rFonts w:ascii="Times New Roman" w:eastAsia="Times New Roman" w:hAnsi="Times New Roman" w:cs="Times New Roman"/>
          <w:sz w:val="28"/>
          <w:szCs w:val="24"/>
          <w:lang w:bidi="en-US"/>
        </w:rPr>
        <w:t>20</w:t>
      </w:r>
      <w:r w:rsidR="00650F1F" w:rsidRPr="00C77336">
        <w:rPr>
          <w:rFonts w:ascii="Times New Roman" w:eastAsia="Times New Roman" w:hAnsi="Times New Roman" w:cs="Times New Roman"/>
          <w:sz w:val="28"/>
          <w:szCs w:val="24"/>
          <w:lang w:bidi="en-US"/>
        </w:rPr>
        <w:t>2</w:t>
      </w:r>
      <w:r w:rsidR="00D8526A" w:rsidRPr="00C77336">
        <w:rPr>
          <w:rFonts w:ascii="Times New Roman" w:eastAsia="Times New Roman" w:hAnsi="Times New Roman" w:cs="Times New Roman"/>
          <w:sz w:val="28"/>
          <w:szCs w:val="24"/>
          <w:lang w:bidi="en-US"/>
        </w:rPr>
        <w:t>3</w:t>
      </w:r>
      <w:r w:rsidRPr="00C77336">
        <w:rPr>
          <w:rFonts w:ascii="Times New Roman" w:eastAsia="Times New Roman" w:hAnsi="Times New Roman" w:cs="Times New Roman"/>
          <w:sz w:val="28"/>
          <w:szCs w:val="24"/>
          <w:lang w:bidi="en-US"/>
        </w:rPr>
        <w:t xml:space="preserve"> 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9.10.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9.11. Претендент обязан предоставить заявку в соответствии с </w:t>
      </w:r>
      <w:proofErr w:type="gramStart"/>
      <w:r w:rsidRPr="007C2EB5">
        <w:rPr>
          <w:rFonts w:ascii="Times New Roman" w:eastAsia="Times New Roman" w:hAnsi="Times New Roman" w:cs="Times New Roman"/>
          <w:sz w:val="28"/>
          <w:szCs w:val="24"/>
          <w:lang w:bidi="en-US"/>
        </w:rPr>
        <w:t>требованиями  конкурсной</w:t>
      </w:r>
      <w:proofErr w:type="gramEnd"/>
      <w:r w:rsidRPr="007C2EB5">
        <w:rPr>
          <w:rFonts w:ascii="Times New Roman" w:eastAsia="Times New Roman" w:hAnsi="Times New Roman" w:cs="Times New Roman"/>
          <w:sz w:val="28"/>
          <w:szCs w:val="24"/>
          <w:lang w:bidi="en-US"/>
        </w:rPr>
        <w:t xml:space="preserve">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10. Место и срок предоставления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741462"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(далее – адрес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w:t>
      </w:r>
      <w:r w:rsidRPr="007C2EB5">
        <w:rPr>
          <w:rFonts w:ascii="Times New Roman" w:eastAsia="Lucida Sans Unicode" w:hAnsi="Times New Roman" w:cs="Times New Roman"/>
          <w:sz w:val="28"/>
          <w:szCs w:val="24"/>
          <w:lang w:bidi="en-US"/>
        </w:rPr>
        <w:t xml:space="preserve">с </w:t>
      </w:r>
      <w:r w:rsidR="000B1D4A">
        <w:rPr>
          <w:rFonts w:ascii="Times New Roman" w:eastAsia="Lucida Sans Unicode" w:hAnsi="Times New Roman" w:cs="Times New Roman"/>
          <w:sz w:val="28"/>
          <w:szCs w:val="24"/>
          <w:lang w:bidi="en-US"/>
        </w:rPr>
        <w:t>30</w:t>
      </w:r>
      <w:r w:rsidRPr="00C77336">
        <w:rPr>
          <w:rFonts w:ascii="Times New Roman" w:eastAsia="Lucida Sans Unicode" w:hAnsi="Times New Roman" w:cs="Times New Roman"/>
          <w:sz w:val="28"/>
          <w:szCs w:val="24"/>
          <w:lang w:bidi="en-US"/>
        </w:rPr>
        <w:t>.</w:t>
      </w:r>
      <w:r w:rsidR="002E3350" w:rsidRPr="00C77336">
        <w:rPr>
          <w:rFonts w:ascii="Times New Roman" w:eastAsia="Lucida Sans Unicode" w:hAnsi="Times New Roman" w:cs="Times New Roman"/>
          <w:sz w:val="28"/>
          <w:szCs w:val="24"/>
          <w:lang w:bidi="en-US"/>
        </w:rPr>
        <w:t>1</w:t>
      </w:r>
      <w:r w:rsidR="005F44E9" w:rsidRPr="00C77336">
        <w:rPr>
          <w:rFonts w:ascii="Times New Roman" w:eastAsia="Lucida Sans Unicode" w:hAnsi="Times New Roman" w:cs="Times New Roman"/>
          <w:sz w:val="28"/>
          <w:szCs w:val="24"/>
          <w:lang w:bidi="en-US"/>
        </w:rPr>
        <w:t>1</w:t>
      </w:r>
      <w:r w:rsidRPr="00C77336">
        <w:rPr>
          <w:rFonts w:ascii="Times New Roman" w:eastAsia="Lucida Sans Unicode" w:hAnsi="Times New Roman" w:cs="Times New Roman"/>
          <w:sz w:val="28"/>
          <w:szCs w:val="24"/>
          <w:lang w:bidi="en-US"/>
        </w:rPr>
        <w:t>.20</w:t>
      </w:r>
      <w:r w:rsidR="00114935" w:rsidRPr="00C77336">
        <w:rPr>
          <w:rFonts w:ascii="Times New Roman" w:eastAsia="Lucida Sans Unicode" w:hAnsi="Times New Roman" w:cs="Times New Roman"/>
          <w:sz w:val="28"/>
          <w:szCs w:val="24"/>
          <w:lang w:bidi="en-US"/>
        </w:rPr>
        <w:t>2</w:t>
      </w:r>
      <w:r w:rsidR="002E3350" w:rsidRPr="00C77336">
        <w:rPr>
          <w:rFonts w:ascii="Times New Roman" w:eastAsia="Lucida Sans Unicode" w:hAnsi="Times New Roman" w:cs="Times New Roman"/>
          <w:sz w:val="28"/>
          <w:szCs w:val="24"/>
          <w:lang w:bidi="en-US"/>
        </w:rPr>
        <w:t>2</w:t>
      </w:r>
      <w:r w:rsidRPr="00C77336">
        <w:rPr>
          <w:rFonts w:ascii="Times New Roman" w:eastAsia="Lucida Sans Unicode" w:hAnsi="Times New Roman" w:cs="Times New Roman"/>
          <w:sz w:val="28"/>
          <w:szCs w:val="24"/>
          <w:lang w:bidi="en-US"/>
        </w:rPr>
        <w:t xml:space="preserve"> г. с 10.00 до 12.00 и с 14.00 до 16.00 по</w:t>
      </w:r>
      <w:r w:rsidR="006A1911" w:rsidRPr="00C77336">
        <w:rPr>
          <w:rFonts w:ascii="Times New Roman" w:eastAsia="Lucida Sans Unicode" w:hAnsi="Times New Roman" w:cs="Times New Roman"/>
          <w:sz w:val="28"/>
          <w:szCs w:val="24"/>
          <w:lang w:bidi="en-US"/>
        </w:rPr>
        <w:t xml:space="preserve"> местному времени в рабочие дни</w:t>
      </w:r>
      <w:r w:rsidRPr="00C77336">
        <w:rPr>
          <w:rFonts w:ascii="Times New Roman" w:eastAsia="Lucida Sans Unicode" w:hAnsi="Times New Roman" w:cs="Times New Roman"/>
          <w:sz w:val="28"/>
          <w:szCs w:val="24"/>
          <w:lang w:bidi="en-US"/>
        </w:rPr>
        <w:t xml:space="preserve"> по </w:t>
      </w:r>
      <w:r w:rsidR="00D8526A" w:rsidRPr="00C77336">
        <w:rPr>
          <w:rFonts w:ascii="Times New Roman" w:eastAsia="Times New Roman" w:hAnsi="Times New Roman" w:cs="Times New Roman"/>
          <w:sz w:val="28"/>
          <w:szCs w:val="24"/>
          <w:lang w:bidi="en-US"/>
        </w:rPr>
        <w:t>1</w:t>
      </w:r>
      <w:r w:rsidR="000B1D4A">
        <w:rPr>
          <w:rFonts w:ascii="Times New Roman" w:eastAsia="Times New Roman" w:hAnsi="Times New Roman" w:cs="Times New Roman"/>
          <w:sz w:val="28"/>
          <w:szCs w:val="24"/>
          <w:lang w:bidi="en-US"/>
        </w:rPr>
        <w:t>7</w:t>
      </w:r>
      <w:r w:rsidR="00D8526A" w:rsidRPr="00C77336">
        <w:rPr>
          <w:rFonts w:ascii="Times New Roman" w:eastAsia="Times New Roman" w:hAnsi="Times New Roman" w:cs="Times New Roman"/>
          <w:sz w:val="28"/>
          <w:szCs w:val="24"/>
          <w:lang w:bidi="en-US"/>
        </w:rPr>
        <w:t xml:space="preserve">.01.2023 </w:t>
      </w:r>
      <w:r w:rsidRPr="00C77336">
        <w:rPr>
          <w:rFonts w:ascii="Times New Roman" w:eastAsia="Lucida Sans Unicode" w:hAnsi="Times New Roman" w:cs="Times New Roman"/>
          <w:sz w:val="28"/>
          <w:szCs w:val="24"/>
          <w:lang w:bidi="en-US"/>
        </w:rPr>
        <w:t xml:space="preserve">г.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w:t>
      </w:r>
      <w:r w:rsidRPr="007C2EB5">
        <w:rPr>
          <w:rFonts w:ascii="Times New Roman" w:eastAsia="Times New Roman" w:hAnsi="Times New Roman" w:cs="Times New Roman"/>
          <w:sz w:val="28"/>
          <w:szCs w:val="24"/>
          <w:lang w:bidi="en-US"/>
        </w:rPr>
        <w:lastRenderedPageBreak/>
        <w:t>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11.1.</w:t>
      </w:r>
      <w:r w:rsidR="006A1911"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6330AC"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 документация размещается на официальных сайтах одновременно с размещением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13.1.  </w:t>
      </w:r>
      <w:r w:rsidRPr="002066C4">
        <w:rPr>
          <w:rFonts w:ascii="Times New Roman" w:eastAsia="Times New Roman" w:hAnsi="Times New Roman" w:cs="Times New Roman"/>
          <w:sz w:val="28"/>
          <w:szCs w:val="24"/>
          <w:lang w:bidi="en-US"/>
        </w:rPr>
        <w:t xml:space="preserve">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w:t>
      </w:r>
      <w:r w:rsidRPr="002066C4">
        <w:rPr>
          <w:rFonts w:ascii="Times New Roman" w:eastAsia="Times New Roman" w:hAnsi="Times New Roman" w:cs="Times New Roman"/>
          <w:sz w:val="28"/>
          <w:szCs w:val="24"/>
          <w:lang w:bidi="en-US"/>
        </w:rPr>
        <w:lastRenderedPageBreak/>
        <w:t>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13.3. Размер ежегодной банковской гарантии определяется в </w:t>
      </w:r>
      <w:proofErr w:type="gramStart"/>
      <w:r w:rsidRPr="002066C4">
        <w:rPr>
          <w:rFonts w:ascii="Times New Roman" w:eastAsia="Times New Roman" w:hAnsi="Times New Roman" w:cs="Times New Roman"/>
          <w:sz w:val="28"/>
          <w:szCs w:val="24"/>
          <w:lang w:bidi="en-US"/>
        </w:rPr>
        <w:t>размере  5</w:t>
      </w:r>
      <w:proofErr w:type="gramEnd"/>
      <w:r w:rsidRPr="002066C4">
        <w:rPr>
          <w:rFonts w:ascii="Times New Roman" w:eastAsia="Times New Roman" w:hAnsi="Times New Roman" w:cs="Times New Roman"/>
          <w:sz w:val="28"/>
          <w:szCs w:val="24"/>
          <w:lang w:bidi="en-US"/>
        </w:rPr>
        <w:t xml:space="preserve">%      </w:t>
      </w:r>
      <w:r w:rsidRPr="002066C4">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2066C4">
        <w:rPr>
          <w:rFonts w:ascii="Times New Roman" w:eastAsia="Lucida Sans Unicode" w:hAnsi="Times New Roman" w:cs="Times New Roman"/>
          <w:sz w:val="28"/>
          <w:szCs w:val="28"/>
          <w:lang w:bidi="en-US"/>
        </w:rPr>
        <w:t xml:space="preserve"> </w:t>
      </w:r>
      <w:r w:rsidR="00D8526A" w:rsidRPr="002066C4">
        <w:rPr>
          <w:rFonts w:ascii="Times New Roman" w:eastAsia="Lucida Sans Unicode" w:hAnsi="Times New Roman" w:cs="Times New Roman"/>
          <w:sz w:val="28"/>
          <w:szCs w:val="28"/>
          <w:lang w:bidi="en-US"/>
        </w:rPr>
        <w:t>159</w:t>
      </w:r>
      <w:r w:rsidR="00B64294" w:rsidRPr="002066C4">
        <w:rPr>
          <w:rFonts w:ascii="Times New Roman" w:eastAsia="Lucida Sans Unicode" w:hAnsi="Times New Roman" w:cs="Times New Roman"/>
          <w:sz w:val="28"/>
          <w:szCs w:val="28"/>
          <w:lang w:bidi="en-US"/>
        </w:rPr>
        <w:t xml:space="preserve"> </w:t>
      </w:r>
      <w:r w:rsidR="002066C4" w:rsidRPr="002066C4">
        <w:rPr>
          <w:rFonts w:ascii="Times New Roman" w:eastAsia="Lucida Sans Unicode" w:hAnsi="Times New Roman" w:cs="Times New Roman"/>
          <w:sz w:val="28"/>
          <w:szCs w:val="28"/>
          <w:lang w:bidi="en-US"/>
        </w:rPr>
        <w:t>990</w:t>
      </w:r>
      <w:r w:rsidR="00735869" w:rsidRPr="002066C4">
        <w:rPr>
          <w:rFonts w:ascii="Times New Roman" w:eastAsia="Lucida Sans Unicode" w:hAnsi="Times New Roman" w:cs="Times New Roman"/>
          <w:sz w:val="28"/>
          <w:szCs w:val="28"/>
          <w:lang w:bidi="en-US"/>
        </w:rPr>
        <w:t>,</w:t>
      </w:r>
      <w:r w:rsidR="00BE493D" w:rsidRPr="002066C4">
        <w:rPr>
          <w:rFonts w:ascii="Times New Roman" w:eastAsia="Lucida Sans Unicode" w:hAnsi="Times New Roman" w:cs="Times New Roman"/>
          <w:sz w:val="28"/>
          <w:szCs w:val="28"/>
          <w:lang w:bidi="en-US"/>
        </w:rPr>
        <w:t>00</w:t>
      </w:r>
      <w:r w:rsidR="00735869" w:rsidRPr="002066C4">
        <w:rPr>
          <w:rFonts w:ascii="Times New Roman" w:eastAsia="Lucida Sans Unicode" w:hAnsi="Times New Roman" w:cs="Times New Roman"/>
          <w:sz w:val="28"/>
          <w:szCs w:val="28"/>
          <w:lang w:bidi="en-US"/>
        </w:rPr>
        <w:t xml:space="preserve"> </w:t>
      </w:r>
      <w:r w:rsidRPr="002066C4">
        <w:rPr>
          <w:rFonts w:ascii="Times New Roman" w:eastAsia="Lucida Sans Unicode" w:hAnsi="Times New Roman" w:cs="Times New Roman"/>
          <w:sz w:val="28"/>
          <w:szCs w:val="28"/>
          <w:lang w:bidi="en-US"/>
        </w:rPr>
        <w:t>(</w:t>
      </w:r>
      <w:r w:rsidR="002066C4" w:rsidRPr="002066C4">
        <w:rPr>
          <w:rFonts w:ascii="Times New Roman" w:eastAsia="Lucida Sans Unicode" w:hAnsi="Times New Roman" w:cs="Times New Roman"/>
          <w:sz w:val="28"/>
          <w:szCs w:val="28"/>
          <w:lang w:bidi="en-US"/>
        </w:rPr>
        <w:t>сто пятьдесят девять тысяч девятьсот девяносто</w:t>
      </w:r>
      <w:r w:rsidRPr="002066C4">
        <w:rPr>
          <w:rFonts w:ascii="Times New Roman" w:eastAsia="Lucida Sans Unicode" w:hAnsi="Times New Roman" w:cs="Times New Roman"/>
          <w:sz w:val="28"/>
          <w:szCs w:val="28"/>
          <w:lang w:bidi="en-US"/>
        </w:rPr>
        <w:t>)</w:t>
      </w:r>
      <w:r w:rsidR="009F1E7E" w:rsidRPr="002066C4">
        <w:rPr>
          <w:rFonts w:ascii="Times New Roman" w:eastAsia="Lucida Sans Unicode" w:hAnsi="Times New Roman" w:cs="Times New Roman"/>
          <w:sz w:val="28"/>
          <w:szCs w:val="28"/>
          <w:lang w:bidi="en-US"/>
        </w:rPr>
        <w:t xml:space="preserve"> рублей</w:t>
      </w:r>
      <w:r w:rsidR="0021552F" w:rsidRPr="002066C4">
        <w:rPr>
          <w:rFonts w:ascii="Times New Roman" w:eastAsia="Lucida Sans Unicode" w:hAnsi="Times New Roman" w:cs="Times New Roman"/>
          <w:sz w:val="28"/>
          <w:szCs w:val="28"/>
          <w:lang w:bidi="en-US"/>
        </w:rPr>
        <w:t>,</w:t>
      </w:r>
      <w:r w:rsidR="00BE493D" w:rsidRPr="002066C4">
        <w:rPr>
          <w:rFonts w:ascii="Times New Roman" w:eastAsia="Lucida Sans Unicode" w:hAnsi="Times New Roman" w:cs="Times New Roman"/>
          <w:sz w:val="28"/>
          <w:szCs w:val="28"/>
          <w:lang w:bidi="en-US"/>
        </w:rPr>
        <w:t>0</w:t>
      </w:r>
      <w:r w:rsidR="0021552F" w:rsidRPr="002066C4">
        <w:rPr>
          <w:rFonts w:ascii="Times New Roman" w:eastAsia="Lucida Sans Unicode" w:hAnsi="Times New Roman" w:cs="Times New Roman"/>
          <w:sz w:val="28"/>
          <w:szCs w:val="28"/>
          <w:lang w:bidi="en-US"/>
        </w:rPr>
        <w:t>0</w:t>
      </w:r>
      <w:r w:rsidRPr="002066C4">
        <w:rPr>
          <w:rFonts w:ascii="Times New Roman" w:eastAsia="Lucida Sans Unicode" w:hAnsi="Times New Roman" w:cs="Times New Roman"/>
          <w:sz w:val="28"/>
          <w:szCs w:val="28"/>
          <w:lang w:bidi="en-US"/>
        </w:rPr>
        <w:t xml:space="preserve"> </w:t>
      </w:r>
      <w:r w:rsidR="009F1E7E" w:rsidRPr="002066C4">
        <w:rPr>
          <w:rFonts w:ascii="Times New Roman" w:eastAsia="Lucida Sans Unicode" w:hAnsi="Times New Roman" w:cs="Times New Roman"/>
          <w:sz w:val="28"/>
          <w:szCs w:val="28"/>
          <w:lang w:bidi="en-US"/>
        </w:rPr>
        <w:t>копеек</w:t>
      </w:r>
      <w:r w:rsidRPr="002066C4">
        <w:rPr>
          <w:rFonts w:ascii="Times New Roman" w:eastAsia="Lucida Sans Unicode" w:hAnsi="Times New Roman" w:cs="Times New Roman"/>
          <w:sz w:val="28"/>
          <w:szCs w:val="28"/>
          <w:lang w:bidi="en-US"/>
        </w:rPr>
        <w:t>.</w:t>
      </w:r>
      <w:r w:rsidRPr="002066C4">
        <w:rPr>
          <w:rFonts w:ascii="Open Sans" w:eastAsia="Lucida Sans Unicode" w:hAnsi="Open Sans" w:cs="Tahoma"/>
          <w:sz w:val="23"/>
          <w:szCs w:val="23"/>
          <w:lang w:bidi="en-US"/>
        </w:rPr>
        <w:t>,</w:t>
      </w:r>
      <w:r w:rsidR="00D5217F" w:rsidRPr="002066C4">
        <w:rPr>
          <w:rFonts w:ascii="Open Sans" w:eastAsia="Lucida Sans Unicode" w:hAnsi="Open Sans" w:cs="Tahoma"/>
          <w:sz w:val="23"/>
          <w:szCs w:val="23"/>
          <w:lang w:bidi="en-US"/>
        </w:rPr>
        <w:t xml:space="preserve">   </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2066C4"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2066C4">
        <w:rPr>
          <w:rFonts w:ascii="Times New Roman" w:eastAsia="Times New Roman" w:hAnsi="Times New Roman" w:cs="Times New Roman"/>
          <w:b/>
          <w:sz w:val="28"/>
          <w:szCs w:val="24"/>
          <w:lang w:bidi="en-US"/>
        </w:rPr>
        <w:t>14. Размер, порядок, срок внесения Задатка.</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14.  Размер задатка: 5</w:t>
      </w:r>
      <w:r w:rsidR="00773B65" w:rsidRPr="002066C4">
        <w:rPr>
          <w:rFonts w:ascii="Times New Roman" w:eastAsia="Times New Roman" w:hAnsi="Times New Roman" w:cs="Times New Roman"/>
          <w:sz w:val="28"/>
          <w:szCs w:val="24"/>
          <w:lang w:bidi="en-US"/>
        </w:rPr>
        <w:t>000</w:t>
      </w:r>
      <w:r w:rsidR="00114935" w:rsidRPr="002066C4">
        <w:rPr>
          <w:rFonts w:ascii="Times New Roman" w:eastAsia="Times New Roman" w:hAnsi="Times New Roman" w:cs="Times New Roman"/>
          <w:sz w:val="28"/>
          <w:szCs w:val="24"/>
          <w:lang w:bidi="en-US"/>
        </w:rPr>
        <w:t xml:space="preserve"> (пять тысяч</w:t>
      </w:r>
      <w:r w:rsidRPr="002066C4">
        <w:rPr>
          <w:rFonts w:ascii="Times New Roman" w:eastAsia="Times New Roman" w:hAnsi="Times New Roman" w:cs="Times New Roman"/>
          <w:sz w:val="28"/>
          <w:szCs w:val="24"/>
          <w:lang w:bidi="en-US"/>
        </w:rPr>
        <w:t>) рублей.</w:t>
      </w:r>
    </w:p>
    <w:p w:rsidR="00576DD7" w:rsidRPr="002066C4" w:rsidRDefault="00BF370B" w:rsidP="00576DD7">
      <w:pPr>
        <w:widowControl w:val="0"/>
        <w:numPr>
          <w:ilvl w:val="1"/>
          <w:numId w:val="23"/>
        </w:numPr>
        <w:suppressAutoHyphens/>
        <w:spacing w:after="0" w:line="240" w:lineRule="auto"/>
        <w:jc w:val="both"/>
        <w:rPr>
          <w:rFonts w:ascii="Times New Roman" w:eastAsia="Times New Roman" w:hAnsi="Times New Roman" w:cs="Times New Roman"/>
          <w:sz w:val="28"/>
          <w:szCs w:val="28"/>
          <w:lang w:eastAsia="ru-RU"/>
        </w:rPr>
      </w:pPr>
      <w:r w:rsidRPr="002066C4">
        <w:rPr>
          <w:rFonts w:ascii="Times New Roman" w:eastAsia="Times New Roman" w:hAnsi="Times New Roman" w:cs="Times New Roman"/>
          <w:sz w:val="28"/>
          <w:szCs w:val="24"/>
          <w:lang w:bidi="en-US"/>
        </w:rPr>
        <w:t xml:space="preserve">  </w:t>
      </w:r>
      <w:r w:rsidR="00576DD7" w:rsidRPr="002066C4">
        <w:rPr>
          <w:rFonts w:ascii="Times New Roman" w:eastAsia="Times New Roman" w:hAnsi="Times New Roman" w:cs="Times New Roman"/>
          <w:sz w:val="28"/>
          <w:szCs w:val="28"/>
          <w:lang w:eastAsia="ru-RU"/>
        </w:rPr>
        <w:t xml:space="preserve">Задаток уплачивается до </w:t>
      </w:r>
      <w:r w:rsidR="002066C4" w:rsidRPr="002066C4">
        <w:rPr>
          <w:rFonts w:ascii="Times New Roman" w:eastAsia="Times New Roman" w:hAnsi="Times New Roman" w:cs="Times New Roman"/>
          <w:sz w:val="28"/>
          <w:szCs w:val="24"/>
          <w:lang w:bidi="en-US"/>
        </w:rPr>
        <w:t>1</w:t>
      </w:r>
      <w:r w:rsidR="000B1D4A">
        <w:rPr>
          <w:rFonts w:ascii="Times New Roman" w:eastAsia="Times New Roman" w:hAnsi="Times New Roman" w:cs="Times New Roman"/>
          <w:sz w:val="28"/>
          <w:szCs w:val="24"/>
          <w:lang w:bidi="en-US"/>
        </w:rPr>
        <w:t>7</w:t>
      </w:r>
      <w:r w:rsidR="002066C4" w:rsidRPr="002066C4">
        <w:rPr>
          <w:rFonts w:ascii="Times New Roman" w:eastAsia="Times New Roman" w:hAnsi="Times New Roman" w:cs="Times New Roman"/>
          <w:sz w:val="28"/>
          <w:szCs w:val="24"/>
          <w:lang w:bidi="en-US"/>
        </w:rPr>
        <w:t xml:space="preserve">.01.2023 </w:t>
      </w:r>
      <w:r w:rsidR="00576DD7" w:rsidRPr="002066C4">
        <w:rPr>
          <w:rFonts w:ascii="Times New Roman" w:eastAsia="Times New Roman" w:hAnsi="Times New Roman" w:cs="Times New Roman"/>
          <w:sz w:val="28"/>
          <w:szCs w:val="28"/>
          <w:lang w:eastAsia="ru-RU"/>
        </w:rPr>
        <w:t>года</w:t>
      </w:r>
      <w:r w:rsidR="00114935" w:rsidRPr="002066C4">
        <w:rPr>
          <w:rFonts w:ascii="Times New Roman" w:eastAsia="Times New Roman" w:hAnsi="Times New Roman" w:cs="Times New Roman"/>
          <w:sz w:val="28"/>
          <w:szCs w:val="28"/>
          <w:lang w:eastAsia="ru-RU"/>
        </w:rPr>
        <w:t>.</w:t>
      </w:r>
    </w:p>
    <w:p w:rsidR="00576DD7" w:rsidRPr="007C2EB5" w:rsidRDefault="00576DD7" w:rsidP="00576DD7">
      <w:pPr>
        <w:spacing w:after="0" w:line="240" w:lineRule="auto"/>
        <w:ind w:left="1134"/>
        <w:jc w:val="both"/>
        <w:rPr>
          <w:rFonts w:ascii="Times New Roman" w:eastAsia="Times New Roman" w:hAnsi="Times New Roman" w:cs="Times New Roman"/>
          <w:sz w:val="28"/>
          <w:szCs w:val="28"/>
          <w:lang w:eastAsia="ru-RU"/>
        </w:rPr>
      </w:pPr>
      <w:r w:rsidRPr="002066C4">
        <w:rPr>
          <w:rFonts w:ascii="Times New Roman" w:eastAsia="Times New Roman" w:hAnsi="Times New Roman" w:cs="Times New Roman"/>
          <w:sz w:val="28"/>
          <w:szCs w:val="28"/>
          <w:lang w:eastAsia="ru-RU"/>
        </w:rPr>
        <w:t xml:space="preserve">14.2 Задаток уплачивается Заявителем на счет </w:t>
      </w:r>
      <w:r w:rsidRPr="007C2EB5">
        <w:rPr>
          <w:rFonts w:ascii="Times New Roman" w:eastAsia="Times New Roman" w:hAnsi="Times New Roman" w:cs="Times New Roman"/>
          <w:sz w:val="28"/>
          <w:szCs w:val="28"/>
          <w:lang w:eastAsia="ru-RU"/>
        </w:rPr>
        <w:t xml:space="preserve">со следующими реквизитами: </w:t>
      </w:r>
    </w:p>
    <w:p w:rsidR="00576DD7" w:rsidRPr="007C2EB5" w:rsidRDefault="00576DD7" w:rsidP="00540C5F">
      <w:pPr>
        <w:widowControl w:val="0"/>
        <w:spacing w:after="0" w:line="240" w:lineRule="auto"/>
        <w:ind w:left="142"/>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Получатель:</w:t>
      </w:r>
      <w:r w:rsidR="002B5841" w:rsidRPr="007C2EB5">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УФК по Красноярскому краю (Администрация Михайловского сельсовета </w:t>
      </w:r>
      <w:proofErr w:type="spellStart"/>
      <w:r w:rsidR="00540C5F" w:rsidRPr="007C2EB5">
        <w:rPr>
          <w:rFonts w:ascii="Times New Roman" w:eastAsia="Times New Roman" w:hAnsi="Times New Roman" w:cs="Times New Roman"/>
          <w:sz w:val="28"/>
          <w:szCs w:val="28"/>
          <w:lang w:eastAsia="ru-RU"/>
        </w:rPr>
        <w:t>Ужурского</w:t>
      </w:r>
      <w:proofErr w:type="spellEnd"/>
      <w:r w:rsidR="00540C5F" w:rsidRPr="007C2EB5">
        <w:rPr>
          <w:rFonts w:ascii="Times New Roman" w:eastAsia="Times New Roman" w:hAnsi="Times New Roman" w:cs="Times New Roman"/>
          <w:sz w:val="28"/>
          <w:szCs w:val="28"/>
          <w:lang w:eastAsia="ru-RU"/>
        </w:rPr>
        <w:t xml:space="preserve"> района Красноярского края л/с 05193004280), р/с 03232643046564221900  ЕКС 40102810245370000011, в Отделении Красноярск Банка России// УФК по Красноярскому краю г.</w:t>
      </w:r>
      <w:r w:rsidR="00B64294">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Красноярск, БИК 010407105, ИНН 2439002336 КПП 243901001                                                                                                                        </w:t>
      </w:r>
      <w:r w:rsidRPr="007C2EB5">
        <w:rPr>
          <w:rFonts w:ascii="Times New Roman" w:eastAsia="Times New Roman" w:hAnsi="Times New Roman" w:cs="Times New Roman"/>
          <w:sz w:val="28"/>
          <w:szCs w:val="28"/>
          <w:lang w:eastAsia="ru-RU"/>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576DD7" w:rsidRPr="007C2EB5" w:rsidRDefault="00576DD7" w:rsidP="00576DD7">
      <w:pPr>
        <w:spacing w:after="0" w:line="240" w:lineRule="auto"/>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 xml:space="preserve">14.3 Сумма задатка возвращается </w:t>
      </w:r>
      <w:proofErr w:type="spellStart"/>
      <w:r w:rsidRPr="007C2EB5">
        <w:rPr>
          <w:rFonts w:ascii="Times New Roman" w:eastAsia="Times New Roman" w:hAnsi="Times New Roman" w:cs="Times New Roman"/>
          <w:sz w:val="28"/>
          <w:szCs w:val="28"/>
          <w:lang w:eastAsia="ru-RU"/>
        </w:rPr>
        <w:t>Концедентом</w:t>
      </w:r>
      <w:proofErr w:type="spellEnd"/>
      <w:r w:rsidRPr="007C2EB5">
        <w:rPr>
          <w:rFonts w:ascii="Times New Roman" w:eastAsia="Times New Roman" w:hAnsi="Times New Roman" w:cs="Times New Roman"/>
          <w:sz w:val="28"/>
          <w:szCs w:val="28"/>
          <w:lang w:eastAsia="ru-RU"/>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u w:val="single"/>
          <w:lang w:val="de-DE" w:eastAsia="ja-JP" w:bidi="fa-IR"/>
        </w:rPr>
      </w:pPr>
      <w:r w:rsidRPr="007C2EB5">
        <w:rPr>
          <w:rFonts w:ascii="Times New Roman" w:eastAsia="Times New Roman" w:hAnsi="Times New Roman" w:cs="Times New Roman"/>
          <w:kern w:val="3"/>
          <w:sz w:val="28"/>
          <w:szCs w:val="28"/>
          <w:u w:val="single"/>
          <w:lang w:eastAsia="ja-JP" w:bidi="fa-IR"/>
        </w:rPr>
        <w:t xml:space="preserve">14.4. </w:t>
      </w:r>
      <w:proofErr w:type="gramStart"/>
      <w:r w:rsidRPr="007C2EB5">
        <w:rPr>
          <w:rFonts w:ascii="Times New Roman" w:eastAsia="Times New Roman" w:hAnsi="Times New Roman" w:cs="Times New Roman"/>
          <w:kern w:val="3"/>
          <w:sz w:val="28"/>
          <w:szCs w:val="28"/>
          <w:u w:val="single"/>
          <w:lang w:eastAsia="ja-JP" w:bidi="fa-IR"/>
        </w:rPr>
        <w:t>Заявителям,  не</w:t>
      </w:r>
      <w:proofErr w:type="gramEnd"/>
      <w:r w:rsidRPr="007C2EB5">
        <w:rPr>
          <w:rFonts w:ascii="Times New Roman" w:eastAsia="Times New Roman" w:hAnsi="Times New Roman" w:cs="Times New Roman"/>
          <w:kern w:val="3"/>
          <w:sz w:val="28"/>
          <w:szCs w:val="28"/>
          <w:u w:val="single"/>
          <w:lang w:eastAsia="ja-JP" w:bidi="fa-IR"/>
        </w:rPr>
        <w:t xml:space="preserve">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14.5.</w:t>
      </w:r>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отказа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проведения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настоящего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внесенные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суммы</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возвращаются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направления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отказе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дальнейшего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проведения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14.6.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Заявителем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любое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время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Заявок</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Конкурсную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14.7.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любое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время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Конкурсную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Конкурсных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r w:rsidRPr="007C2EB5">
        <w:rPr>
          <w:rFonts w:ascii="Times New Roman" w:eastAsia="Times New Roman" w:hAnsi="Times New Roman" w:cs="Times New Roman"/>
          <w:kern w:val="3"/>
          <w:sz w:val="28"/>
          <w:szCs w:val="28"/>
          <w:lang w:val="de-DE" w:eastAsia="ja-JP" w:bidi="fa-IR"/>
        </w:rPr>
        <w:lastRenderedPageBreak/>
        <w:t>(</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14.8.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таковой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14.9.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Конкурсных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такого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BF370B" w:rsidP="00576DD7">
      <w:pPr>
        <w:spacing w:after="0" w:line="240" w:lineRule="auto"/>
        <w:rPr>
          <w:rFonts w:ascii="Times New Roman" w:eastAsia="Times New Roman CYR" w:hAnsi="Times New Roman" w:cs="Times New Roman"/>
          <w:sz w:val="28"/>
          <w:szCs w:val="28"/>
          <w:lang w:eastAsia="ru-RU"/>
        </w:rPr>
      </w:pPr>
      <w:proofErr w:type="spellStart"/>
      <w:r w:rsidRPr="007C2EB5">
        <w:rPr>
          <w:rFonts w:ascii="Times New Roman" w:eastAsia="Times New Roman" w:hAnsi="Times New Roman" w:cs="Times New Roman"/>
          <w:sz w:val="28"/>
          <w:szCs w:val="28"/>
          <w:lang w:eastAsia="ru-RU"/>
        </w:rPr>
        <w:t>Концедент</w:t>
      </w:r>
      <w:proofErr w:type="spellEnd"/>
      <w:r w:rsidRPr="007C2EB5">
        <w:rPr>
          <w:rFonts w:ascii="Times New Roman" w:eastAsia="Times New Roman" w:hAnsi="Times New Roman" w:cs="Times New Roman"/>
          <w:sz w:val="28"/>
          <w:szCs w:val="28"/>
          <w:lang w:eastAsia="ru-RU"/>
        </w:rPr>
        <w:t xml:space="preserve"> возвращает </w:t>
      </w:r>
      <w:r w:rsidR="00576DD7" w:rsidRPr="007C2EB5">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sidRPr="007C2EB5">
        <w:rPr>
          <w:rFonts w:ascii="Times New Roman" w:eastAsia="Times New Roman" w:hAnsi="Times New Roman" w:cs="Times New Roman"/>
          <w:sz w:val="28"/>
          <w:szCs w:val="28"/>
          <w:lang w:eastAsia="ru-RU"/>
        </w:rPr>
        <w:t>, внесенный им задаток в случае</w:t>
      </w:r>
      <w:r w:rsidR="00576DD7" w:rsidRPr="007C2EB5">
        <w:rPr>
          <w:rFonts w:ascii="Times New Roman" w:eastAsia="Times New Roman" w:hAnsi="Times New Roman" w:cs="Times New Roman"/>
          <w:sz w:val="28"/>
          <w:szCs w:val="28"/>
          <w:lang w:eastAsia="ru-RU"/>
        </w:rPr>
        <w:t>, если;</w:t>
      </w:r>
    </w:p>
    <w:p w:rsidR="00576DD7" w:rsidRPr="007C2EB5" w:rsidRDefault="00576DD7" w:rsidP="00576DD7">
      <w:pPr>
        <w:widowControl w:val="0"/>
        <w:suppressAutoHyphens/>
        <w:autoSpaceDE w:val="0"/>
        <w:autoSpaceDN w:val="0"/>
        <w:spacing w:after="0" w:line="240" w:lineRule="auto"/>
        <w:ind w:left="851"/>
        <w:jc w:val="both"/>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xml:space="preserve">- заявителю не было предложено представить </w:t>
      </w:r>
      <w:proofErr w:type="spellStart"/>
      <w:r w:rsidRPr="007C2EB5">
        <w:rPr>
          <w:rFonts w:ascii="Times New Roman" w:eastAsia="Times New Roman CYR" w:hAnsi="Times New Roman" w:cs="Times New Roman"/>
          <w:kern w:val="3"/>
          <w:sz w:val="28"/>
          <w:szCs w:val="28"/>
          <w:lang w:eastAsia="ja-JP" w:bidi="fa-IR"/>
        </w:rPr>
        <w:t>Концеденту</w:t>
      </w:r>
      <w:proofErr w:type="spellEnd"/>
      <w:r w:rsidRPr="007C2EB5">
        <w:rPr>
          <w:rFonts w:ascii="Times New Roman" w:eastAsia="Times New Roman CYR" w:hAnsi="Times New Roman" w:cs="Times New Roman"/>
          <w:kern w:val="3"/>
          <w:sz w:val="28"/>
          <w:szCs w:val="28"/>
          <w:lang w:eastAsia="ja-JP" w:bidi="fa-IR"/>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7C2EB5"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xml:space="preserve">- заявитель не представил </w:t>
      </w:r>
      <w:proofErr w:type="spellStart"/>
      <w:r w:rsidRPr="007C2EB5">
        <w:rPr>
          <w:rFonts w:ascii="Times New Roman" w:eastAsia="Times New Roman CYR" w:hAnsi="Times New Roman" w:cs="Times New Roman"/>
          <w:kern w:val="3"/>
          <w:sz w:val="28"/>
          <w:szCs w:val="28"/>
          <w:lang w:eastAsia="ja-JP" w:bidi="fa-IR"/>
        </w:rPr>
        <w:t>Концеденту</w:t>
      </w:r>
      <w:proofErr w:type="spellEnd"/>
      <w:r w:rsidRPr="007C2EB5">
        <w:rPr>
          <w:rFonts w:ascii="Times New Roman" w:eastAsia="Times New Roman CYR" w:hAnsi="Times New Roman" w:cs="Times New Roman"/>
          <w:kern w:val="3"/>
          <w:sz w:val="28"/>
          <w:szCs w:val="28"/>
          <w:lang w:eastAsia="ja-JP" w:bidi="fa-IR"/>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7C2EB5"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7C2EB5">
        <w:rPr>
          <w:rFonts w:ascii="Times New Roman" w:eastAsia="Times New Roman CYR" w:hAnsi="Times New Roman" w:cs="Times New Roman"/>
          <w:kern w:val="3"/>
          <w:sz w:val="28"/>
          <w:szCs w:val="28"/>
          <w:lang w:eastAsia="ja-JP" w:bidi="fa-IR"/>
        </w:rPr>
        <w:t xml:space="preserve">- </w:t>
      </w:r>
      <w:proofErr w:type="spellStart"/>
      <w:r w:rsidRPr="007C2EB5">
        <w:rPr>
          <w:rFonts w:ascii="Times New Roman" w:eastAsia="Times New Roman CYR" w:hAnsi="Times New Roman" w:cs="Times New Roman"/>
          <w:kern w:val="3"/>
          <w:sz w:val="28"/>
          <w:szCs w:val="28"/>
          <w:lang w:eastAsia="ja-JP" w:bidi="fa-IR"/>
        </w:rPr>
        <w:t>концедент</w:t>
      </w:r>
      <w:proofErr w:type="spellEnd"/>
      <w:r w:rsidRPr="007C2EB5">
        <w:rPr>
          <w:rFonts w:ascii="Times New Roman" w:eastAsia="Times New Roman CYR" w:hAnsi="Times New Roman" w:cs="Times New Roman"/>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заключении</w:t>
      </w:r>
      <w:proofErr w:type="spellEnd"/>
      <w:r w:rsidRPr="007C2EB5">
        <w:rPr>
          <w:rFonts w:ascii="Times New Roman" w:eastAsia="Times New Roman" w:hAnsi="Times New Roman" w:cs="Times New Roman"/>
          <w:kern w:val="3"/>
          <w:sz w:val="28"/>
          <w:szCs w:val="28"/>
          <w:lang w:val="de-DE" w:eastAsia="ja-JP" w:bidi="fa-IR"/>
        </w:rPr>
        <w:t xml:space="preserve"> </w:t>
      </w:r>
      <w:r w:rsidRPr="007C2EB5">
        <w:rPr>
          <w:rFonts w:ascii="Times New Roman" w:eastAsia="Times New Roman" w:hAnsi="Times New Roman" w:cs="Times New Roman"/>
          <w:kern w:val="3"/>
          <w:sz w:val="28"/>
          <w:szCs w:val="28"/>
          <w:lang w:eastAsia="ja-JP" w:bidi="fa-IR"/>
        </w:rPr>
        <w:t>к</w:t>
      </w:r>
      <w:proofErr w:type="spellStart"/>
      <w:r w:rsidRPr="007C2EB5">
        <w:rPr>
          <w:rFonts w:ascii="Times New Roman" w:eastAsia="Times New Roman" w:hAnsi="Times New Roman" w:cs="Times New Roman"/>
          <w:kern w:val="3"/>
          <w:sz w:val="28"/>
          <w:szCs w:val="28"/>
          <w:lang w:val="de-DE" w:eastAsia="ja-JP" w:bidi="fa-IR"/>
        </w:rPr>
        <w:t>онцессионного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соглашении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14.10.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если</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тридцатидневный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принятия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решения</w:t>
      </w:r>
      <w:proofErr w:type="spell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признании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несостоявшимся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результатам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рассмотрения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только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одним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было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proofErr w:type="gramStart"/>
      <w:r w:rsidRPr="007C2EB5">
        <w:rPr>
          <w:rFonts w:ascii="Times New Roman" w:eastAsia="Times New Roman" w:hAnsi="Times New Roman" w:cs="Times New Roman"/>
          <w:kern w:val="3"/>
          <w:sz w:val="28"/>
          <w:szCs w:val="28"/>
          <w:lang w:val="de-DE" w:eastAsia="ja-JP" w:bidi="fa-IR"/>
        </w:rPr>
        <w:t>принято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решение</w:t>
      </w:r>
      <w:proofErr w:type="spellEnd"/>
      <w:proofErr w:type="gram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заключении</w:t>
      </w:r>
      <w:proofErr w:type="spellEnd"/>
      <w:r w:rsidRPr="007C2EB5">
        <w:rPr>
          <w:rFonts w:ascii="Times New Roman" w:eastAsia="Times New Roman" w:hAnsi="Times New Roman" w:cs="Times New Roman"/>
          <w:kern w:val="3"/>
          <w:sz w:val="28"/>
          <w:szCs w:val="28"/>
          <w:lang w:val="de-DE" w:eastAsia="ja-JP" w:bidi="fa-IR"/>
        </w:rPr>
        <w:t xml:space="preserve"> с </w:t>
      </w:r>
      <w:proofErr w:type="spellStart"/>
      <w:r w:rsidRPr="007C2EB5">
        <w:rPr>
          <w:rFonts w:ascii="Times New Roman" w:eastAsia="Times New Roman" w:hAnsi="Times New Roman" w:cs="Times New Roman"/>
          <w:kern w:val="3"/>
          <w:sz w:val="28"/>
          <w:szCs w:val="28"/>
          <w:lang w:val="de-DE" w:eastAsia="ja-JP" w:bidi="fa-IR"/>
        </w:rPr>
        <w:t>этим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Концессионного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соглашения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внесенный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этим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ему</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15 (</w:t>
      </w:r>
      <w:proofErr w:type="spellStart"/>
      <w:r w:rsidRPr="007C2EB5">
        <w:rPr>
          <w:rFonts w:ascii="Times New Roman" w:eastAsia="Times New Roman" w:hAnsi="Times New Roman" w:cs="Times New Roman"/>
          <w:kern w:val="3"/>
          <w:sz w:val="28"/>
          <w:szCs w:val="28"/>
          <w:lang w:val="de-DE" w:eastAsia="ja-JP" w:bidi="fa-IR"/>
        </w:rPr>
        <w:t>пятнадцати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указанного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sidRPr="007C2EB5">
        <w:rPr>
          <w:rFonts w:ascii="Times New Roman" w:eastAsia="Times New Roman" w:hAnsi="Times New Roman" w:cs="Times New Roman"/>
          <w:sz w:val="28"/>
          <w:szCs w:val="28"/>
          <w:lang w:eastAsia="ru-RU"/>
        </w:rPr>
        <w:t xml:space="preserve">14.11. </w:t>
      </w:r>
      <w:r w:rsidR="00576DD7" w:rsidRPr="007C2EB5">
        <w:rPr>
          <w:rFonts w:ascii="Times New Roman" w:eastAsia="Times New Roman" w:hAnsi="Times New Roman" w:cs="Times New Roman"/>
          <w:sz w:val="28"/>
          <w:szCs w:val="28"/>
          <w:lang w:eastAsia="ru-RU"/>
        </w:rPr>
        <w:t xml:space="preserve">Победителю конкурса, не подписавшему в установленный срок Концессионного соглашения, внесенный им </w:t>
      </w:r>
      <w:proofErr w:type="gramStart"/>
      <w:r w:rsidR="00576DD7" w:rsidRPr="007C2EB5">
        <w:rPr>
          <w:rFonts w:ascii="Times New Roman" w:eastAsia="Times New Roman" w:hAnsi="Times New Roman" w:cs="Times New Roman"/>
          <w:sz w:val="28"/>
          <w:szCs w:val="28"/>
          <w:lang w:eastAsia="ru-RU"/>
        </w:rPr>
        <w:t>Задаток</w:t>
      </w:r>
      <w:proofErr w:type="gramEnd"/>
      <w:r w:rsidR="00576DD7" w:rsidRPr="007C2EB5">
        <w:rPr>
          <w:rFonts w:ascii="Times New Roman" w:eastAsia="Times New Roman" w:hAnsi="Times New Roman" w:cs="Times New Roman"/>
          <w:sz w:val="28"/>
          <w:szCs w:val="28"/>
          <w:lang w:eastAsia="ru-RU"/>
        </w:rPr>
        <w:t xml:space="preserve"> не возвращается</w:t>
      </w:r>
      <w:r w:rsidR="00576DD7" w:rsidRPr="007C2EB5">
        <w:rPr>
          <w:rFonts w:ascii="Times New Roman" w:eastAsia="Times New Roman" w:hAnsi="Times New Roman" w:cs="Times New Roman"/>
          <w:sz w:val="28"/>
          <w:szCs w:val="28"/>
          <w:lang w:bidi="en-US"/>
        </w:rPr>
        <w:t>.</w:t>
      </w:r>
    </w:p>
    <w:p w:rsidR="00CF5B26" w:rsidRPr="007C2EB5" w:rsidRDefault="00576DD7" w:rsidP="00D002DE">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15.  Концессионная плата.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Концессионная плата не предусмотрена.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 Конкурсные предложения подаются по адресу: 6622</w:t>
      </w:r>
      <w:r w:rsidR="00E667DA"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E667DA"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E667DA"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E667DA"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r w:rsidRPr="007C2EB5">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C77336">
        <w:rPr>
          <w:rFonts w:ascii="Times New Roman" w:eastAsia="Lucida Sans Unicode" w:hAnsi="Times New Roman" w:cs="Times New Roman"/>
          <w:sz w:val="28"/>
          <w:szCs w:val="24"/>
          <w:lang w:val="en-US" w:bidi="en-US"/>
        </w:rPr>
        <w:t>c</w:t>
      </w:r>
      <w:r w:rsidRPr="00C77336">
        <w:rPr>
          <w:rFonts w:ascii="Times New Roman" w:eastAsia="Lucida Sans Unicode" w:hAnsi="Times New Roman" w:cs="Times New Roman"/>
          <w:sz w:val="28"/>
          <w:szCs w:val="24"/>
          <w:lang w:bidi="en-US"/>
        </w:rPr>
        <w:t xml:space="preserve"> </w:t>
      </w:r>
      <w:r w:rsidR="00C77336" w:rsidRPr="00C77336">
        <w:rPr>
          <w:rFonts w:ascii="Times New Roman" w:eastAsia="Lucida Sans Unicode" w:hAnsi="Times New Roman" w:cs="Times New Roman"/>
          <w:sz w:val="28"/>
          <w:szCs w:val="24"/>
          <w:lang w:bidi="en-US"/>
        </w:rPr>
        <w:t>1</w:t>
      </w:r>
      <w:r w:rsidR="000B1D4A">
        <w:rPr>
          <w:rFonts w:ascii="Times New Roman" w:eastAsia="Lucida Sans Unicode" w:hAnsi="Times New Roman" w:cs="Times New Roman"/>
          <w:sz w:val="28"/>
          <w:szCs w:val="24"/>
          <w:lang w:bidi="en-US"/>
        </w:rPr>
        <w:t>8</w:t>
      </w:r>
      <w:r w:rsidR="005F44E9" w:rsidRPr="00C77336">
        <w:rPr>
          <w:rFonts w:ascii="Times New Roman" w:eastAsia="Lucida Sans Unicode" w:hAnsi="Times New Roman" w:cs="Times New Roman"/>
          <w:sz w:val="28"/>
          <w:szCs w:val="24"/>
          <w:lang w:bidi="en-US"/>
        </w:rPr>
        <w:t>.</w:t>
      </w:r>
      <w:r w:rsidR="00C77336" w:rsidRPr="00C77336">
        <w:rPr>
          <w:rFonts w:ascii="Times New Roman" w:eastAsia="Lucida Sans Unicode" w:hAnsi="Times New Roman" w:cs="Times New Roman"/>
          <w:sz w:val="28"/>
          <w:szCs w:val="24"/>
          <w:lang w:bidi="en-US"/>
        </w:rPr>
        <w:t>01</w:t>
      </w:r>
      <w:r w:rsidRPr="00C77336">
        <w:rPr>
          <w:rFonts w:ascii="Times New Roman" w:eastAsia="Lucida Sans Unicode" w:hAnsi="Times New Roman" w:cs="Times New Roman"/>
          <w:sz w:val="28"/>
          <w:szCs w:val="24"/>
          <w:lang w:bidi="en-US"/>
        </w:rPr>
        <w:t>.20</w:t>
      </w:r>
      <w:r w:rsidR="00114935" w:rsidRPr="00C77336">
        <w:rPr>
          <w:rFonts w:ascii="Times New Roman" w:eastAsia="Lucida Sans Unicode" w:hAnsi="Times New Roman" w:cs="Times New Roman"/>
          <w:sz w:val="28"/>
          <w:szCs w:val="24"/>
          <w:lang w:bidi="en-US"/>
        </w:rPr>
        <w:t>2</w:t>
      </w:r>
      <w:r w:rsidR="00C77336" w:rsidRPr="00C77336">
        <w:rPr>
          <w:rFonts w:ascii="Times New Roman" w:eastAsia="Lucida Sans Unicode" w:hAnsi="Times New Roman" w:cs="Times New Roman"/>
          <w:sz w:val="28"/>
          <w:szCs w:val="24"/>
          <w:lang w:bidi="en-US"/>
        </w:rPr>
        <w:t>3</w:t>
      </w:r>
      <w:r w:rsidRPr="00C77336">
        <w:rPr>
          <w:rFonts w:ascii="Times New Roman" w:eastAsia="Lucida Sans Unicode" w:hAnsi="Times New Roman" w:cs="Times New Roman"/>
          <w:sz w:val="28"/>
          <w:szCs w:val="24"/>
          <w:lang w:bidi="en-US"/>
        </w:rPr>
        <w:t xml:space="preserve"> г. по </w:t>
      </w:r>
      <w:r w:rsidR="000B1D4A">
        <w:rPr>
          <w:rFonts w:ascii="Times New Roman" w:eastAsia="Times New Roman" w:hAnsi="Times New Roman" w:cs="Times New Roman"/>
          <w:sz w:val="28"/>
          <w:szCs w:val="24"/>
          <w:lang w:bidi="en-US"/>
        </w:rPr>
        <w:t>20</w:t>
      </w:r>
      <w:r w:rsidR="002066C4" w:rsidRPr="00C77336">
        <w:rPr>
          <w:rFonts w:ascii="Times New Roman" w:eastAsia="Times New Roman" w:hAnsi="Times New Roman" w:cs="Times New Roman"/>
          <w:sz w:val="28"/>
          <w:szCs w:val="24"/>
          <w:lang w:bidi="en-US"/>
        </w:rPr>
        <w:t>.0</w:t>
      </w:r>
      <w:r w:rsidR="00C77336" w:rsidRPr="00C77336">
        <w:rPr>
          <w:rFonts w:ascii="Times New Roman" w:eastAsia="Times New Roman" w:hAnsi="Times New Roman" w:cs="Times New Roman"/>
          <w:sz w:val="28"/>
          <w:szCs w:val="24"/>
          <w:lang w:bidi="en-US"/>
        </w:rPr>
        <w:t>3</w:t>
      </w:r>
      <w:r w:rsidR="002066C4" w:rsidRPr="00C77336">
        <w:rPr>
          <w:rFonts w:ascii="Times New Roman" w:eastAsia="Times New Roman" w:hAnsi="Times New Roman" w:cs="Times New Roman"/>
          <w:sz w:val="28"/>
          <w:szCs w:val="24"/>
          <w:lang w:bidi="en-US"/>
        </w:rPr>
        <w:t xml:space="preserve">.2023 </w:t>
      </w:r>
      <w:r w:rsidRPr="00C77336">
        <w:rPr>
          <w:rFonts w:ascii="Times New Roman" w:eastAsia="Lucida Sans Unicode"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w:t>
      </w:r>
      <w:r w:rsidRPr="007C2EB5">
        <w:rPr>
          <w:rFonts w:ascii="Times New Roman" w:eastAsia="Times New Roman" w:hAnsi="Times New Roman" w:cs="Times New Roman"/>
          <w:sz w:val="28"/>
          <w:szCs w:val="24"/>
          <w:lang w:bidi="en-US"/>
        </w:rPr>
        <w:lastRenderedPageBreak/>
        <w:t>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16.4.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gramStart"/>
      <w:r w:rsidRPr="007C2EB5">
        <w:rPr>
          <w:rFonts w:ascii="Times New Roman" w:eastAsia="Times New Roman" w:hAnsi="Times New Roman" w:cs="Times New Roman"/>
          <w:sz w:val="28"/>
          <w:szCs w:val="24"/>
          <w:lang w:bidi="en-US"/>
        </w:rPr>
        <w:t>УЖУРСКОГО  РАЙОНА</w:t>
      </w:r>
      <w:proofErr w:type="gramEnd"/>
      <w:r w:rsidRPr="007C2EB5">
        <w:rPr>
          <w:rFonts w:ascii="Times New Roman" w:eastAsia="Times New Roman" w:hAnsi="Times New Roman" w:cs="Times New Roman"/>
          <w:sz w:val="28"/>
          <w:szCs w:val="24"/>
          <w:lang w:bidi="en-US"/>
        </w:rPr>
        <w:t xml:space="preserve"> КРАСНОЯРСКОГО КРАЯ».</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16.8. Кроме того, на конверте должна быть пометка: «НЕ ВСКРЫВАТЬ ДО 1</w:t>
      </w:r>
      <w:r w:rsidR="00D002DE" w:rsidRPr="007C2EB5">
        <w:rPr>
          <w:rFonts w:ascii="Times New Roman" w:eastAsia="Times New Roman" w:hAnsi="Times New Roman" w:cs="Times New Roman"/>
          <w:sz w:val="28"/>
          <w:szCs w:val="24"/>
          <w:lang w:bidi="en-US"/>
        </w:rPr>
        <w:t>1</w:t>
      </w:r>
      <w:r w:rsidRPr="007C2EB5">
        <w:rPr>
          <w:rFonts w:ascii="Times New Roman" w:eastAsia="Times New Roman" w:hAnsi="Times New Roman" w:cs="Times New Roman"/>
          <w:sz w:val="28"/>
          <w:szCs w:val="24"/>
          <w:lang w:bidi="en-US"/>
        </w:rPr>
        <w:t xml:space="preserve">:00 </w:t>
      </w:r>
      <w:r w:rsidR="000B1D4A">
        <w:rPr>
          <w:rFonts w:ascii="Times New Roman" w:eastAsia="Times New Roman" w:hAnsi="Times New Roman" w:cs="Times New Roman"/>
          <w:sz w:val="28"/>
          <w:szCs w:val="24"/>
          <w:lang w:bidi="en-US"/>
        </w:rPr>
        <w:t>20</w:t>
      </w:r>
      <w:r w:rsidR="002066C4" w:rsidRPr="00C77336">
        <w:rPr>
          <w:rFonts w:ascii="Times New Roman" w:eastAsia="Times New Roman" w:hAnsi="Times New Roman" w:cs="Times New Roman"/>
          <w:sz w:val="28"/>
          <w:szCs w:val="24"/>
          <w:lang w:bidi="en-US"/>
        </w:rPr>
        <w:t>.0</w:t>
      </w:r>
      <w:r w:rsidR="00C77336" w:rsidRPr="00C77336">
        <w:rPr>
          <w:rFonts w:ascii="Times New Roman" w:eastAsia="Times New Roman" w:hAnsi="Times New Roman" w:cs="Times New Roman"/>
          <w:sz w:val="28"/>
          <w:szCs w:val="24"/>
          <w:lang w:bidi="en-US"/>
        </w:rPr>
        <w:t>3</w:t>
      </w:r>
      <w:r w:rsidR="002066C4" w:rsidRPr="00C7733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w:t>
      </w:r>
      <w:r w:rsidRPr="007C2EB5">
        <w:rPr>
          <w:rFonts w:ascii="Times New Roman" w:eastAsia="Times New Roman" w:hAnsi="Times New Roman" w:cs="Times New Roman"/>
          <w:sz w:val="28"/>
          <w:szCs w:val="24"/>
          <w:lang w:bidi="en-US"/>
        </w:rPr>
        <w:lastRenderedPageBreak/>
        <w:t>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Pr="007C2EB5">
        <w:rPr>
          <w:rFonts w:ascii="Times New Roman" w:eastAsia="Times New Roman" w:hAnsi="Times New Roman" w:cs="Times New Roman"/>
          <w:sz w:val="28"/>
          <w:szCs w:val="24"/>
          <w:lang w:bidi="en-US"/>
        </w:rPr>
        <w:t>После истечения</w:t>
      </w:r>
      <w:proofErr w:type="gramEnd"/>
      <w:r w:rsidRPr="007C2EB5">
        <w:rPr>
          <w:rFonts w:ascii="Times New Roman" w:eastAsia="Times New Roman" w:hAnsi="Times New Roman" w:cs="Times New Roman"/>
          <w:sz w:val="28"/>
          <w:szCs w:val="24"/>
          <w:lang w:bidi="en-US"/>
        </w:rPr>
        <w:t xml:space="preserve"> установленного в настоящем разделе срока Конкурсные предложения не принимаются.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СЕЛЬСОВЕТА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w:t>
      </w:r>
      <w:r w:rsidRPr="007C2EB5">
        <w:rPr>
          <w:rFonts w:ascii="Times New Roman" w:eastAsia="Times New Roman" w:hAnsi="Times New Roman" w:cs="Times New Roman"/>
          <w:sz w:val="28"/>
          <w:szCs w:val="24"/>
          <w:lang w:bidi="en-US"/>
        </w:rPr>
        <w:lastRenderedPageBreak/>
        <w:t>разделом 16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18.  Порядок и время вскрытия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18.1. Конверты с Заявками вскрываются на заседании Конкурсной комиссии в 11:00 </w:t>
      </w:r>
      <w:r w:rsidR="002066C4" w:rsidRPr="00C77336">
        <w:rPr>
          <w:rFonts w:ascii="Times New Roman" w:eastAsia="Times New Roman" w:hAnsi="Times New Roman" w:cs="Times New Roman"/>
          <w:sz w:val="28"/>
          <w:szCs w:val="24"/>
          <w:lang w:bidi="en-US"/>
        </w:rPr>
        <w:t>1</w:t>
      </w:r>
      <w:r w:rsidR="000B1D4A">
        <w:rPr>
          <w:rFonts w:ascii="Times New Roman" w:eastAsia="Times New Roman" w:hAnsi="Times New Roman" w:cs="Times New Roman"/>
          <w:sz w:val="28"/>
          <w:szCs w:val="24"/>
          <w:lang w:bidi="en-US"/>
        </w:rPr>
        <w:t>8</w:t>
      </w:r>
      <w:r w:rsidR="002066C4" w:rsidRPr="00C77336">
        <w:rPr>
          <w:rFonts w:ascii="Times New Roman" w:eastAsia="Times New Roman" w:hAnsi="Times New Roman" w:cs="Times New Roman"/>
          <w:sz w:val="28"/>
          <w:szCs w:val="24"/>
          <w:lang w:bidi="en-US"/>
        </w:rPr>
        <w:t xml:space="preserve">.01.2023 </w:t>
      </w:r>
      <w:r w:rsidRPr="00C77336">
        <w:rPr>
          <w:rFonts w:ascii="Times New Roman" w:eastAsia="Times New Roman" w:hAnsi="Times New Roman" w:cs="Times New Roman"/>
          <w:sz w:val="28"/>
          <w:szCs w:val="24"/>
          <w:lang w:bidi="en-US"/>
        </w:rPr>
        <w:t xml:space="preserve">г. </w:t>
      </w:r>
      <w:r w:rsidRPr="007C2EB5">
        <w:rPr>
          <w:rFonts w:ascii="Times New Roman" w:eastAsia="Times New Roman" w:hAnsi="Times New Roman" w:cs="Times New Roman"/>
          <w:sz w:val="28"/>
          <w:szCs w:val="24"/>
          <w:lang w:bidi="en-US"/>
        </w:rPr>
        <w:t>(по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0A7F40"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администрация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19.1. </w:t>
      </w:r>
      <w:r w:rsidR="002066C4" w:rsidRPr="00C77336">
        <w:rPr>
          <w:rFonts w:ascii="Times New Roman" w:eastAsia="Times New Roman" w:hAnsi="Times New Roman" w:cs="Times New Roman"/>
          <w:sz w:val="28"/>
          <w:szCs w:val="24"/>
          <w:lang w:bidi="en-US"/>
        </w:rPr>
        <w:t>1</w:t>
      </w:r>
      <w:r w:rsidR="000B1D4A">
        <w:rPr>
          <w:rFonts w:ascii="Times New Roman" w:eastAsia="Times New Roman" w:hAnsi="Times New Roman" w:cs="Times New Roman"/>
          <w:sz w:val="28"/>
          <w:szCs w:val="24"/>
          <w:lang w:bidi="en-US"/>
        </w:rPr>
        <w:t>8</w:t>
      </w:r>
      <w:r w:rsidR="002066C4" w:rsidRPr="00C77336">
        <w:rPr>
          <w:rFonts w:ascii="Times New Roman" w:eastAsia="Times New Roman" w:hAnsi="Times New Roman" w:cs="Times New Roman"/>
          <w:sz w:val="28"/>
          <w:szCs w:val="24"/>
          <w:lang w:bidi="en-US"/>
        </w:rPr>
        <w:t xml:space="preserve">.01.2023 </w:t>
      </w:r>
      <w:r w:rsidRPr="00C77336">
        <w:rPr>
          <w:rFonts w:ascii="Times New Roman" w:eastAsia="Times New Roman" w:hAnsi="Times New Roman" w:cs="Times New Roman"/>
          <w:sz w:val="28"/>
          <w:szCs w:val="24"/>
          <w:lang w:bidi="en-US"/>
        </w:rPr>
        <w:t xml:space="preserve">г. </w:t>
      </w:r>
      <w:r w:rsidRPr="007C2EB5">
        <w:rPr>
          <w:rFonts w:ascii="Times New Roman" w:eastAsia="Times New Roman" w:hAnsi="Times New Roman" w:cs="Times New Roman"/>
          <w:sz w:val="28"/>
          <w:szCs w:val="24"/>
          <w:lang w:bidi="en-US"/>
        </w:rPr>
        <w:t>в 14:00 (по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961AE3"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583BBA"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lastRenderedPageBreak/>
        <w:t xml:space="preserve">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00961AE3" w:rsidRPr="007C2EB5">
        <w:rPr>
          <w:rFonts w:ascii="Times New Roman" w:eastAsia="Times New Roman" w:hAnsi="Times New Roman" w:cs="Times New Roman"/>
          <w:sz w:val="28"/>
          <w:szCs w:val="24"/>
          <w:lang w:bidi="en-US"/>
        </w:rPr>
        <w:t>,</w:t>
      </w:r>
      <w:r w:rsidR="00043F59"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w:t>
      </w:r>
      <w:r w:rsidR="00043F59" w:rsidRPr="007C2EB5">
        <w:rPr>
          <w:rFonts w:ascii="Times New Roman" w:eastAsia="Times New Roman" w:hAnsi="Times New Roman" w:cs="Times New Roman"/>
          <w:sz w:val="28"/>
          <w:szCs w:val="24"/>
          <w:lang w:bidi="en-US"/>
        </w:rPr>
        <w:t>ского</w:t>
      </w:r>
      <w:proofErr w:type="spellEnd"/>
      <w:r w:rsidR="00043F59" w:rsidRPr="007C2EB5">
        <w:rPr>
          <w:rFonts w:ascii="Times New Roman" w:eastAsia="Times New Roman" w:hAnsi="Times New Roman" w:cs="Times New Roman"/>
          <w:sz w:val="28"/>
          <w:szCs w:val="24"/>
          <w:lang w:bidi="en-US"/>
        </w:rPr>
        <w:t xml:space="preserve"> района Красноярского края</w:t>
      </w:r>
      <w:r w:rsidRPr="007C2EB5">
        <w:rPr>
          <w:rFonts w:ascii="Times New Roman" w:eastAsia="Times New Roman" w:hAnsi="Times New Roman" w:cs="Times New Roman"/>
          <w:sz w:val="28"/>
          <w:szCs w:val="24"/>
          <w:lang w:bidi="en-US"/>
        </w:rPr>
        <w:t>, конкурсная комиссия определяет:</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7C2EB5">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Заявка не соответствует требованиям, предъявляемым к Заявкам и установленным Конкурсной документацией;</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w:t>
      </w:r>
      <w:r w:rsidRPr="007C2EB5">
        <w:rPr>
          <w:rFonts w:ascii="Times New Roman" w:eastAsia="Times New Roman" w:hAnsi="Times New Roman" w:cs="Times New Roman"/>
          <w:sz w:val="28"/>
          <w:szCs w:val="24"/>
          <w:lang w:bidi="en-US"/>
        </w:rPr>
        <w:lastRenderedPageBreak/>
        <w:t>Конкурсной комиссии.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19.6. В случае, если Конкурс объявлен несостоявшимся в соответствии с Конкурсной документацией,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19.7. В случае, если Заявитель и представленная им Заявка соответствуют требованиям, установленным Конкурсной документацией,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получения Заявителем предложения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Срок рассмотрения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представленного таким Заявителем предложения составляет пятнадцать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20. Порядок, время вскрытия конвертов с Конкурсными предложениями.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043F59"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w:t>
      </w:r>
      <w:r w:rsidR="00775AD3" w:rsidRPr="007C2EB5">
        <w:rPr>
          <w:rFonts w:ascii="Times New Roman" w:eastAsia="Times New Roman" w:hAnsi="Times New Roman" w:cs="Times New Roman"/>
          <w:sz w:val="28"/>
          <w:szCs w:val="24"/>
          <w:lang w:bidi="en-US"/>
        </w:rPr>
        <w:t>кого</w:t>
      </w:r>
      <w:proofErr w:type="spellEnd"/>
      <w:r w:rsidR="00775AD3" w:rsidRPr="007C2EB5">
        <w:rPr>
          <w:rFonts w:ascii="Times New Roman" w:eastAsia="Times New Roman" w:hAnsi="Times New Roman" w:cs="Times New Roman"/>
          <w:sz w:val="28"/>
          <w:szCs w:val="24"/>
          <w:lang w:bidi="en-US"/>
        </w:rPr>
        <w:t xml:space="preserve"> района Красноярского края </w:t>
      </w:r>
      <w:r w:rsidRPr="007C2EB5">
        <w:rPr>
          <w:rFonts w:ascii="Times New Roman" w:eastAsia="Times New Roman" w:hAnsi="Times New Roman" w:cs="Times New Roman"/>
          <w:sz w:val="28"/>
          <w:szCs w:val="24"/>
          <w:lang w:bidi="en-US"/>
        </w:rPr>
        <w:t>1</w:t>
      </w:r>
      <w:r w:rsidR="002813B0" w:rsidRPr="007C2EB5">
        <w:rPr>
          <w:rFonts w:ascii="Times New Roman" w:eastAsia="Times New Roman" w:hAnsi="Times New Roman" w:cs="Times New Roman"/>
          <w:sz w:val="28"/>
          <w:szCs w:val="24"/>
          <w:lang w:bidi="en-US"/>
        </w:rPr>
        <w:t>4</w:t>
      </w:r>
      <w:r w:rsidRPr="007C2EB5">
        <w:rPr>
          <w:rFonts w:ascii="Times New Roman" w:eastAsia="Times New Roman" w:hAnsi="Times New Roman" w:cs="Times New Roman"/>
          <w:sz w:val="28"/>
          <w:szCs w:val="24"/>
          <w:lang w:bidi="en-US"/>
        </w:rPr>
        <w:t xml:space="preserve">:00 </w:t>
      </w:r>
      <w:r w:rsidR="00C77336" w:rsidRPr="00C77336">
        <w:rPr>
          <w:rFonts w:ascii="Times New Roman" w:eastAsia="Times New Roman" w:hAnsi="Times New Roman" w:cs="Times New Roman"/>
          <w:sz w:val="28"/>
          <w:szCs w:val="24"/>
          <w:lang w:bidi="en-US"/>
        </w:rPr>
        <w:t>2</w:t>
      </w:r>
      <w:r w:rsidR="000B1D4A">
        <w:rPr>
          <w:rFonts w:ascii="Times New Roman" w:eastAsia="Times New Roman" w:hAnsi="Times New Roman" w:cs="Times New Roman"/>
          <w:sz w:val="28"/>
          <w:szCs w:val="24"/>
          <w:lang w:bidi="en-US"/>
        </w:rPr>
        <w:t>1</w:t>
      </w:r>
      <w:r w:rsidR="00114935" w:rsidRPr="00C77336">
        <w:rPr>
          <w:rFonts w:ascii="Times New Roman" w:eastAsia="Times New Roman" w:hAnsi="Times New Roman" w:cs="Times New Roman"/>
          <w:sz w:val="28"/>
          <w:szCs w:val="24"/>
          <w:lang w:bidi="en-US"/>
        </w:rPr>
        <w:t>.</w:t>
      </w:r>
      <w:r w:rsidR="00264DA3" w:rsidRPr="00C77336">
        <w:rPr>
          <w:rFonts w:ascii="Times New Roman" w:eastAsia="Times New Roman" w:hAnsi="Times New Roman" w:cs="Times New Roman"/>
          <w:sz w:val="28"/>
          <w:szCs w:val="24"/>
          <w:lang w:bidi="en-US"/>
        </w:rPr>
        <w:t>0</w:t>
      </w:r>
      <w:r w:rsidR="00900FAF" w:rsidRPr="00C77336">
        <w:rPr>
          <w:rFonts w:ascii="Times New Roman" w:eastAsia="Times New Roman" w:hAnsi="Times New Roman" w:cs="Times New Roman"/>
          <w:sz w:val="28"/>
          <w:szCs w:val="24"/>
          <w:lang w:bidi="en-US"/>
        </w:rPr>
        <w:t>3</w:t>
      </w:r>
      <w:r w:rsidR="00114935" w:rsidRPr="00C77336">
        <w:rPr>
          <w:rFonts w:ascii="Times New Roman" w:eastAsia="Times New Roman" w:hAnsi="Times New Roman" w:cs="Times New Roman"/>
          <w:sz w:val="28"/>
          <w:szCs w:val="24"/>
          <w:lang w:bidi="en-US"/>
        </w:rPr>
        <w:t>.202</w:t>
      </w:r>
      <w:r w:rsidR="00264DA3" w:rsidRPr="00C77336">
        <w:rPr>
          <w:rFonts w:ascii="Times New Roman" w:eastAsia="Times New Roman" w:hAnsi="Times New Roman" w:cs="Times New Roman"/>
          <w:sz w:val="28"/>
          <w:szCs w:val="24"/>
          <w:lang w:bidi="en-US"/>
        </w:rPr>
        <w:t>3</w:t>
      </w:r>
      <w:r w:rsidR="00114935" w:rsidRPr="00C77336">
        <w:rPr>
          <w:rFonts w:ascii="Times New Roman" w:eastAsia="Times New Roman" w:hAnsi="Times New Roman" w:cs="Times New Roman"/>
          <w:sz w:val="28"/>
          <w:szCs w:val="24"/>
          <w:lang w:bidi="en-US"/>
        </w:rPr>
        <w:t>г</w:t>
      </w:r>
      <w:r w:rsidRPr="00C77336">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w:t>
      </w:r>
      <w:r w:rsidRPr="007C2EB5">
        <w:rPr>
          <w:rFonts w:ascii="Times New Roman" w:eastAsia="Times New Roman" w:hAnsi="Times New Roman" w:cs="Times New Roman"/>
          <w:sz w:val="28"/>
          <w:szCs w:val="24"/>
          <w:lang w:bidi="en-US"/>
        </w:rPr>
        <w:lastRenderedPageBreak/>
        <w:t>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соответствии Конкурсного предложения требованиям Конкурсной документации,</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несоответствии Конкурсного предложения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Участником конкурса не представлены документы и </w:t>
      </w:r>
      <w:proofErr w:type="gramStart"/>
      <w:r w:rsidRPr="007C2EB5">
        <w:rPr>
          <w:rFonts w:ascii="Times New Roman" w:eastAsia="Times New Roman" w:hAnsi="Times New Roman" w:cs="Times New Roman"/>
          <w:sz w:val="28"/>
          <w:szCs w:val="24"/>
          <w:lang w:bidi="en-US"/>
        </w:rPr>
        <w:t>материалы,  предусмотренные</w:t>
      </w:r>
      <w:proofErr w:type="gramEnd"/>
      <w:r w:rsidRPr="007C2EB5">
        <w:rPr>
          <w:rFonts w:ascii="Times New Roman" w:eastAsia="Times New Roman" w:hAnsi="Times New Roman" w:cs="Times New Roman"/>
          <w:sz w:val="28"/>
          <w:szCs w:val="24"/>
          <w:lang w:bidi="en-US"/>
        </w:rPr>
        <w:t xml:space="preserve">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7C2EB5"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21.7. Конкурс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рассмотреть представленное только одним Участником конкурса Конкурсное предложение и в случае его соответствия </w:t>
      </w:r>
      <w:proofErr w:type="gramStart"/>
      <w:r w:rsidRPr="007C2EB5">
        <w:rPr>
          <w:rFonts w:ascii="Times New Roman" w:eastAsia="Times New Roman" w:hAnsi="Times New Roman" w:cs="Times New Roman"/>
          <w:sz w:val="28"/>
          <w:szCs w:val="24"/>
          <w:lang w:bidi="en-US"/>
        </w:rPr>
        <w:t>требованиям  Конкурсной</w:t>
      </w:r>
      <w:proofErr w:type="gramEnd"/>
      <w:r w:rsidRPr="007C2EB5">
        <w:rPr>
          <w:rFonts w:ascii="Times New Roman" w:eastAsia="Times New Roman" w:hAnsi="Times New Roman" w:cs="Times New Roman"/>
          <w:sz w:val="28"/>
          <w:szCs w:val="24"/>
          <w:lang w:bidi="en-US"/>
        </w:rPr>
        <w:t xml:space="preserve">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21.8. В случае, если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Конкурс объявлен несостоявшимся, либо в результате рассмотрения представленного только </w:t>
      </w:r>
      <w:r w:rsidRPr="007C2EB5">
        <w:rPr>
          <w:rFonts w:ascii="Times New Roman" w:eastAsia="Times New Roman" w:hAnsi="Times New Roman" w:cs="Times New Roman"/>
          <w:sz w:val="28"/>
          <w:szCs w:val="24"/>
          <w:lang w:bidi="en-US"/>
        </w:rPr>
        <w:lastRenderedPageBreak/>
        <w:t xml:space="preserve">одним Участником конкурса Конкурсного предложения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22. Порядок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рассмотрения и оценки конкурсных предложений, в котором указываются:</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sidRPr="007C2EB5">
        <w:rPr>
          <w:rFonts w:ascii="Times New Roman" w:eastAsia="Times New Roman" w:hAnsi="Times New Roman" w:cs="Times New Roman"/>
          <w:sz w:val="28"/>
          <w:szCs w:val="24"/>
          <w:lang w:val="en-US" w:bidi="en-US"/>
        </w:rPr>
        <w:t>критерии</w:t>
      </w:r>
      <w:proofErr w:type="spellEnd"/>
      <w:r w:rsidRPr="007C2EB5">
        <w:rPr>
          <w:rFonts w:ascii="Times New Roman" w:eastAsia="Times New Roman" w:hAnsi="Times New Roman" w:cs="Times New Roman"/>
          <w:sz w:val="28"/>
          <w:szCs w:val="24"/>
          <w:lang w:val="en-US" w:bidi="en-US"/>
        </w:rPr>
        <w:t xml:space="preserve"> </w:t>
      </w:r>
      <w:proofErr w:type="spellStart"/>
      <w:r w:rsidRPr="007C2EB5">
        <w:rPr>
          <w:rFonts w:ascii="Times New Roman" w:eastAsia="Times New Roman" w:hAnsi="Times New Roman" w:cs="Times New Roman"/>
          <w:sz w:val="28"/>
          <w:szCs w:val="24"/>
          <w:lang w:val="en-US" w:bidi="en-US"/>
        </w:rPr>
        <w:t>Конкурса</w:t>
      </w:r>
      <w:proofErr w:type="spellEnd"/>
      <w:r w:rsidRPr="007C2EB5">
        <w:rPr>
          <w:rFonts w:ascii="Times New Roman" w:eastAsia="Times New Roman" w:hAnsi="Times New Roman" w:cs="Times New Roman"/>
          <w:sz w:val="28"/>
          <w:szCs w:val="24"/>
          <w:lang w:val="en-US" w:bidi="en-US"/>
        </w:rPr>
        <w:t>;</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условия, содержащиеся в Конкурсных предложениях;</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23. Протокол о результатах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23.1. Конкурсной комиссией </w:t>
      </w:r>
      <w:r w:rsidR="00C77336" w:rsidRPr="00C77336">
        <w:rPr>
          <w:rFonts w:ascii="Times New Roman" w:eastAsia="Times New Roman" w:hAnsi="Times New Roman" w:cs="Times New Roman"/>
          <w:sz w:val="28"/>
          <w:szCs w:val="24"/>
          <w:lang w:bidi="en-US"/>
        </w:rPr>
        <w:t>2</w:t>
      </w:r>
      <w:r w:rsidR="000B1D4A">
        <w:rPr>
          <w:rFonts w:ascii="Times New Roman" w:eastAsia="Times New Roman" w:hAnsi="Times New Roman" w:cs="Times New Roman"/>
          <w:sz w:val="28"/>
          <w:szCs w:val="24"/>
          <w:lang w:bidi="en-US"/>
        </w:rPr>
        <w:t>1</w:t>
      </w:r>
      <w:bookmarkStart w:id="0" w:name="_GoBack"/>
      <w:bookmarkEnd w:id="0"/>
      <w:r w:rsidR="001D1A71" w:rsidRPr="00C77336">
        <w:rPr>
          <w:rFonts w:ascii="Times New Roman" w:eastAsia="Times New Roman" w:hAnsi="Times New Roman" w:cs="Times New Roman"/>
          <w:sz w:val="28"/>
          <w:szCs w:val="24"/>
          <w:lang w:bidi="en-US"/>
        </w:rPr>
        <w:t>.</w:t>
      </w:r>
      <w:r w:rsidR="00C35236" w:rsidRPr="00C77336">
        <w:rPr>
          <w:rFonts w:ascii="Times New Roman" w:eastAsia="Times New Roman" w:hAnsi="Times New Roman" w:cs="Times New Roman"/>
          <w:sz w:val="28"/>
          <w:szCs w:val="24"/>
          <w:lang w:bidi="en-US"/>
        </w:rPr>
        <w:t>0</w:t>
      </w:r>
      <w:r w:rsidR="00900FAF" w:rsidRPr="00C77336">
        <w:rPr>
          <w:rFonts w:ascii="Times New Roman" w:eastAsia="Times New Roman" w:hAnsi="Times New Roman" w:cs="Times New Roman"/>
          <w:sz w:val="28"/>
          <w:szCs w:val="24"/>
          <w:lang w:bidi="en-US"/>
        </w:rPr>
        <w:t>3</w:t>
      </w:r>
      <w:r w:rsidR="00526B8B" w:rsidRPr="00C77336">
        <w:rPr>
          <w:rFonts w:ascii="Times New Roman" w:eastAsia="Times New Roman" w:hAnsi="Times New Roman" w:cs="Times New Roman"/>
          <w:sz w:val="28"/>
          <w:szCs w:val="24"/>
          <w:lang w:bidi="en-US"/>
        </w:rPr>
        <w:t>.202</w:t>
      </w:r>
      <w:r w:rsidR="00C35236" w:rsidRPr="00C77336">
        <w:rPr>
          <w:rFonts w:ascii="Times New Roman" w:eastAsia="Times New Roman" w:hAnsi="Times New Roman" w:cs="Times New Roman"/>
          <w:sz w:val="28"/>
          <w:szCs w:val="24"/>
          <w:lang w:bidi="en-US"/>
        </w:rPr>
        <w:t xml:space="preserve">3 </w:t>
      </w:r>
      <w:r w:rsidR="00526B8B" w:rsidRPr="00C77336">
        <w:rPr>
          <w:rFonts w:ascii="Times New Roman" w:eastAsia="Times New Roman" w:hAnsi="Times New Roman" w:cs="Times New Roman"/>
          <w:sz w:val="28"/>
          <w:szCs w:val="24"/>
          <w:lang w:bidi="en-US"/>
        </w:rPr>
        <w:t>г</w:t>
      </w:r>
      <w:r w:rsidRPr="007C2EB5">
        <w:rPr>
          <w:rFonts w:ascii="Times New Roman" w:eastAsia="Times New Roman" w:hAnsi="Times New Roman" w:cs="Times New Roman"/>
          <w:sz w:val="28"/>
          <w:szCs w:val="24"/>
          <w:lang w:bidi="en-US"/>
        </w:rPr>
        <w:t>. подписывается протокол о результатах проведения Конкурса, в который включаются: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сообщение о проведении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запросы Участников конкурса о разъяснении положений Конкурсной документации и соответствующие разъяснения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или Конкурсной комиссии;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протокол вскрытия конвертов с Заявками;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оригиналы Заявок, представленные в Конкурсную комиссию;</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перечень Участников конкурса, которым были направлены уведомления с предложением представить Конкурсные предложения;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23.2. Протокол о результатах проведения конкурса хранится у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в течение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24. Срок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24.1.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Соглашение </w:t>
      </w:r>
      <w:proofErr w:type="gramStart"/>
      <w:r w:rsidRPr="007C2EB5">
        <w:rPr>
          <w:rFonts w:ascii="Times New Roman" w:eastAsia="Times New Roman" w:hAnsi="Times New Roman" w:cs="Times New Roman"/>
          <w:sz w:val="28"/>
          <w:szCs w:val="24"/>
          <w:lang w:bidi="en-US"/>
        </w:rPr>
        <w:t>подписывается  в</w:t>
      </w:r>
      <w:proofErr w:type="gramEnd"/>
      <w:r w:rsidRPr="007C2EB5">
        <w:rPr>
          <w:rFonts w:ascii="Times New Roman" w:eastAsia="Times New Roman" w:hAnsi="Times New Roman" w:cs="Times New Roman"/>
          <w:sz w:val="28"/>
          <w:szCs w:val="24"/>
          <w:lang w:bidi="en-US"/>
        </w:rPr>
        <w:t xml:space="preserve">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указанным лицом.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решения о заключении концессионного соглашения с Заявителем, представившим единственную Заявку,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Заявителю проект Концессионного соглашения, включающий в себя условия этого соглашения, определенные </w:t>
      </w:r>
      <w:r w:rsidRPr="007C2EB5">
        <w:rPr>
          <w:rFonts w:ascii="Times New Roman" w:eastAsia="Times New Roman" w:hAnsi="Times New Roman" w:cs="Times New Roman"/>
          <w:sz w:val="28"/>
          <w:szCs w:val="24"/>
          <w:lang w:bidi="en-US"/>
        </w:rPr>
        <w:lastRenderedPageBreak/>
        <w:t>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24.5.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решения о заключении Концессионного соглашения с единственным Участником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7C2EB5">
        <w:rPr>
          <w:rFonts w:ascii="Times New Roman" w:eastAsia="Times New Roman" w:hAnsi="Times New Roman" w:cs="Times New Roman"/>
          <w:sz w:val="28"/>
          <w:szCs w:val="24"/>
          <w:lang w:bidi="en-US"/>
        </w:rPr>
        <w:t>Концеденту</w:t>
      </w:r>
      <w:proofErr w:type="spellEnd"/>
      <w:r w:rsidRPr="007C2EB5">
        <w:rPr>
          <w:rFonts w:ascii="Times New Roman" w:eastAsia="Times New Roman" w:hAnsi="Times New Roman" w:cs="Times New Roman"/>
          <w:sz w:val="28"/>
          <w:szCs w:val="24"/>
          <w:lang w:bidi="en-US"/>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Заявителем или таким Участником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24.6. В случае, если после направления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24.7. В случае принятия в отношении Победителя конкурса решения об отказе в заключении с ним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25. Отказ от проведения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Внесение изменений в Конкурсную документацию.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25.1.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отказаться от проведения Конкурса, но не позднее, чем за 5 дней до установленной даты вскрытия конвертов с Конкурсными </w:t>
      </w:r>
      <w:r w:rsidRPr="007C2EB5">
        <w:rPr>
          <w:rFonts w:ascii="Times New Roman" w:eastAsia="Times New Roman" w:hAnsi="Times New Roman" w:cs="Times New Roman"/>
          <w:sz w:val="28"/>
          <w:szCs w:val="24"/>
          <w:lang w:bidi="en-US"/>
        </w:rPr>
        <w:lastRenderedPageBreak/>
        <w:t xml:space="preserve">предложениями. При этом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не несет ответственности за или в связи с совершением указанных действий по отказу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25.3.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официальном издании, размещается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25.4.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7C2EB5">
        <w:rPr>
          <w:rFonts w:ascii="Times New Roman" w:eastAsia="Times New Roman" w:hAnsi="Times New Roman" w:cs="Times New Roman"/>
          <w:sz w:val="28"/>
          <w:szCs w:val="24"/>
          <w:lang w:bidi="en-US"/>
        </w:rPr>
        <w:t>Концеденту</w:t>
      </w:r>
      <w:proofErr w:type="spellEnd"/>
      <w:r w:rsidRPr="007C2EB5">
        <w:rPr>
          <w:rFonts w:ascii="Times New Roman" w:eastAsia="Times New Roman" w:hAnsi="Times New Roman" w:cs="Times New Roman"/>
          <w:sz w:val="28"/>
          <w:szCs w:val="24"/>
          <w:lang w:bidi="en-US"/>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25.5. В случае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 xml:space="preserve">26. Срок передачи </w:t>
      </w:r>
      <w:proofErr w:type="spellStart"/>
      <w:r w:rsidRPr="007C2EB5">
        <w:rPr>
          <w:rFonts w:ascii="Times New Roman" w:eastAsia="Times New Roman" w:hAnsi="Times New Roman" w:cs="Times New Roman"/>
          <w:b/>
          <w:sz w:val="28"/>
          <w:szCs w:val="24"/>
          <w:lang w:bidi="en-US"/>
        </w:rPr>
        <w:t>Концедентом</w:t>
      </w:r>
      <w:proofErr w:type="spellEnd"/>
      <w:r w:rsidRPr="007C2EB5">
        <w:rPr>
          <w:rFonts w:ascii="Times New Roman" w:eastAsia="Times New Roman" w:hAnsi="Times New Roman" w:cs="Times New Roman"/>
          <w:b/>
          <w:sz w:val="28"/>
          <w:szCs w:val="24"/>
          <w:lang w:bidi="en-US"/>
        </w:rPr>
        <w:t xml:space="preserve"> Концессионеру объекта Концессионного соглашения и (или)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Срок передачи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объекта Концессионного соглашения и (или) иного передаваемого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w:t>
      </w:r>
      <w:proofErr w:type="gramStart"/>
      <w:r w:rsidRPr="007C2EB5">
        <w:rPr>
          <w:rFonts w:ascii="Times New Roman" w:eastAsia="Times New Roman" w:hAnsi="Times New Roman" w:cs="Times New Roman"/>
          <w:sz w:val="28"/>
          <w:szCs w:val="24"/>
          <w:lang w:bidi="en-US"/>
        </w:rPr>
        <w:t>Концессионера  указаны</w:t>
      </w:r>
      <w:proofErr w:type="gramEnd"/>
      <w:r w:rsidRPr="007C2EB5">
        <w:rPr>
          <w:rFonts w:ascii="Times New Roman" w:eastAsia="Times New Roman" w:hAnsi="Times New Roman" w:cs="Times New Roman"/>
          <w:sz w:val="28"/>
          <w:szCs w:val="24"/>
          <w:lang w:bidi="en-US"/>
        </w:rPr>
        <w:t xml:space="preserve"> в приложении № 2.</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w:t>
      </w:r>
      <w:r w:rsidRPr="007C2EB5">
        <w:rPr>
          <w:rFonts w:ascii="Times New Roman" w:eastAsia="Times New Roman" w:hAnsi="Times New Roman" w:cs="Times New Roman"/>
          <w:sz w:val="28"/>
          <w:szCs w:val="24"/>
          <w:lang w:bidi="en-US"/>
        </w:rPr>
        <w:lastRenderedPageBreak/>
        <w:t>Концессионера (приложение №2):</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28. Перечень приложений 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1. Состав и описание, в том числе технико-экономические показатели Объекта Соглашения.</w:t>
      </w:r>
    </w:p>
    <w:p w:rsidR="00BD2525" w:rsidRPr="007C2EB5" w:rsidRDefault="00BD2525" w:rsidP="00576DD7">
      <w:pPr>
        <w:widowControl w:val="0"/>
        <w:suppressAutoHyphens/>
        <w:spacing w:after="0" w:line="100" w:lineRule="atLeast"/>
        <w:jc w:val="both"/>
        <w:rPr>
          <w:rFonts w:ascii="Times New Roman" w:eastAsia="Calibri" w:hAnsi="Times New Roman" w:cs="Times New Roman"/>
          <w:sz w:val="28"/>
          <w:szCs w:val="28"/>
        </w:rPr>
      </w:pPr>
      <w:r w:rsidRPr="007C2EB5">
        <w:rPr>
          <w:rFonts w:ascii="Times New Roman" w:eastAsia="Times New Roman" w:hAnsi="Times New Roman" w:cs="Times New Roman"/>
          <w:sz w:val="28"/>
          <w:szCs w:val="24"/>
          <w:lang w:bidi="en-US"/>
        </w:rPr>
        <w:t xml:space="preserve">       Приложение № 3 Состав </w:t>
      </w:r>
      <w:r w:rsidRPr="007C2EB5">
        <w:rPr>
          <w:rFonts w:ascii="Times New Roman" w:eastAsia="Calibri" w:hAnsi="Times New Roman" w:cs="Times New Roman"/>
          <w:sz w:val="28"/>
          <w:szCs w:val="28"/>
        </w:rPr>
        <w:t>конкурсной комиссии по проведению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Calibri" w:hAnsi="Times New Roman" w:cs="Times New Roman"/>
          <w:sz w:val="28"/>
          <w:szCs w:val="28"/>
        </w:rPr>
        <w:t xml:space="preserve">       </w:t>
      </w:r>
      <w:r w:rsidRPr="007C2EB5">
        <w:rPr>
          <w:rFonts w:ascii="Times New Roman" w:eastAsia="Times New Roman" w:hAnsi="Times New Roman" w:cs="Times New Roman"/>
          <w:sz w:val="28"/>
          <w:szCs w:val="24"/>
          <w:lang w:bidi="en-US"/>
        </w:rPr>
        <w:t>Приложение № 4. Форма предложения участника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5. Критерии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6. Форма заявки на участие в конкурсе</w:t>
      </w:r>
    </w:p>
    <w:p w:rsidR="00576DD7"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Приложение № </w:t>
      </w:r>
      <w:r w:rsidRPr="007C2EB5">
        <w:rPr>
          <w:rFonts w:ascii="Times New Roman" w:eastAsia="Times New Roman" w:hAnsi="Times New Roman" w:cs="Times New Roman"/>
          <w:sz w:val="28"/>
          <w:szCs w:val="24"/>
          <w:lang w:bidi="en-US"/>
        </w:rPr>
        <w:t>7</w:t>
      </w:r>
      <w:r w:rsidR="00576DD7" w:rsidRPr="007C2EB5">
        <w:rPr>
          <w:rFonts w:ascii="Times New Roman" w:eastAsia="Times New Roman" w:hAnsi="Times New Roman" w:cs="Times New Roman"/>
          <w:sz w:val="28"/>
          <w:szCs w:val="24"/>
          <w:lang w:bidi="en-US"/>
        </w:rPr>
        <w:t>.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7</w:t>
      </w:r>
      <w:r w:rsidRPr="007C2EB5">
        <w:rPr>
          <w:rFonts w:ascii="Times New Roman" w:eastAsia="Times New Roman" w:hAnsi="Times New Roman" w:cs="Times New Roman"/>
          <w:sz w:val="28"/>
          <w:szCs w:val="24"/>
          <w:lang w:bidi="en-US"/>
        </w:rPr>
        <w:t>.  Проект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8</w:t>
      </w:r>
      <w:r w:rsidRPr="007C2EB5">
        <w:rPr>
          <w:rFonts w:ascii="Times New Roman" w:eastAsia="Times New Roman" w:hAnsi="Times New Roman" w:cs="Times New Roman"/>
          <w:sz w:val="28"/>
          <w:szCs w:val="24"/>
          <w:lang w:bidi="en-US"/>
        </w:rPr>
        <w:t>. Акты технического обследования.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9</w:t>
      </w:r>
      <w:r w:rsidRPr="007C2EB5">
        <w:rPr>
          <w:rFonts w:ascii="Times New Roman" w:eastAsia="Times New Roman" w:hAnsi="Times New Roman" w:cs="Times New Roman"/>
          <w:sz w:val="28"/>
          <w:szCs w:val="24"/>
          <w:lang w:bidi="en-US"/>
        </w:rPr>
        <w:t>. Копии годовой бухгалтерской (финансовой)отчетности</w:t>
      </w:r>
    </w:p>
    <w:p w:rsidR="002813B0" w:rsidRPr="007C2EB5"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RPr="007C2EB5" w:rsidSect="00456B8C">
          <w:pgSz w:w="11906" w:h="16838"/>
          <w:pgMar w:top="1134" w:right="851" w:bottom="851" w:left="1701" w:header="709" w:footer="709" w:gutter="0"/>
          <w:cols w:space="708"/>
          <w:docGrid w:linePitch="360"/>
        </w:sectPr>
      </w:pPr>
    </w:p>
    <w:p w:rsidR="00576DD7" w:rsidRPr="007C2EB5"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ab/>
      </w:r>
      <w:r w:rsidRPr="007C2EB5">
        <w:rPr>
          <w:rFonts w:ascii="Times New Roman" w:eastAsia="Times New Roman" w:hAnsi="Times New Roman" w:cs="Times New Roman"/>
          <w:sz w:val="24"/>
          <w:szCs w:val="24"/>
          <w:lang w:bidi="en-US"/>
        </w:rPr>
        <w:tab/>
      </w:r>
      <w:r w:rsidR="00576DD7" w:rsidRPr="007C2EB5">
        <w:rPr>
          <w:rFonts w:ascii="Times New Roman" w:eastAsia="Times New Roman" w:hAnsi="Times New Roman" w:cs="Times New Roman"/>
          <w:sz w:val="24"/>
          <w:szCs w:val="24"/>
          <w:lang w:bidi="en-US"/>
        </w:rPr>
        <w:t xml:space="preserve">Приложение № 1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объекта соглашения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2820"/>
        <w:gridCol w:w="3639"/>
        <w:gridCol w:w="1605"/>
        <w:gridCol w:w="3686"/>
      </w:tblGrid>
      <w:tr w:rsidR="007C2EB5" w:rsidRPr="007C2EB5" w:rsidTr="00582A56">
        <w:trPr>
          <w:trHeight w:val="577"/>
        </w:trPr>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w:t>
            </w:r>
          </w:p>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п/п</w:t>
            </w:r>
          </w:p>
        </w:tc>
        <w:tc>
          <w:tcPr>
            <w:tcW w:w="171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Наименование объекта</w:t>
            </w:r>
          </w:p>
        </w:tc>
        <w:tc>
          <w:tcPr>
            <w:tcW w:w="282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Адрес объекта</w:t>
            </w:r>
          </w:p>
        </w:tc>
        <w:tc>
          <w:tcPr>
            <w:tcW w:w="3639"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Технико-экономические показатели объекта</w:t>
            </w:r>
          </w:p>
        </w:tc>
        <w:tc>
          <w:tcPr>
            <w:tcW w:w="160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Балансовая стоимость (руб)</w:t>
            </w:r>
          </w:p>
        </w:tc>
        <w:tc>
          <w:tcPr>
            <w:tcW w:w="3686"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Собственость</w:t>
            </w:r>
          </w:p>
        </w:tc>
      </w:tr>
      <w:tr w:rsidR="007C2EB5" w:rsidRPr="007C2EB5" w:rsidTr="00582A56">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1</w:t>
            </w:r>
          </w:p>
        </w:tc>
        <w:tc>
          <w:tcPr>
            <w:tcW w:w="1715" w:type="dxa"/>
          </w:tcPr>
          <w:p w:rsidR="00576DD7" w:rsidRPr="007C2EB5" w:rsidRDefault="00582A56" w:rsidP="00576DD7">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Сооружение-водопроводная скважина  № 3</w:t>
            </w:r>
          </w:p>
        </w:tc>
        <w:tc>
          <w:tcPr>
            <w:tcW w:w="2820" w:type="dxa"/>
          </w:tcPr>
          <w:p w:rsidR="00576DD7" w:rsidRPr="007C2EB5" w:rsidRDefault="00582A56"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sz w:val="16"/>
                <w:szCs w:val="16"/>
                <w:lang w:eastAsia="ru-RU"/>
              </w:rPr>
              <w:t xml:space="preserve">Красноярский край, </w:t>
            </w:r>
            <w:proofErr w:type="spellStart"/>
            <w:r w:rsidRPr="007C2EB5">
              <w:rPr>
                <w:rFonts w:ascii="Times New Roman" w:eastAsia="Times New Roman" w:hAnsi="Times New Roman"/>
                <w:sz w:val="16"/>
                <w:szCs w:val="16"/>
                <w:lang w:eastAsia="ru-RU"/>
              </w:rPr>
              <w:t>Ужурский</w:t>
            </w:r>
            <w:proofErr w:type="spellEnd"/>
            <w:r w:rsidRPr="007C2EB5">
              <w:rPr>
                <w:rFonts w:ascii="Times New Roman" w:eastAsia="Times New Roman" w:hAnsi="Times New Roman"/>
                <w:sz w:val="16"/>
                <w:szCs w:val="16"/>
                <w:lang w:eastAsia="ru-RU"/>
              </w:rPr>
              <w:t xml:space="preserve"> район, с. Михайловка, ул. Школьная, 15а</w:t>
            </w:r>
          </w:p>
        </w:tc>
        <w:tc>
          <w:tcPr>
            <w:tcW w:w="3639" w:type="dxa"/>
          </w:tcPr>
          <w:p w:rsidR="00576DD7" w:rsidRPr="007C2EB5" w:rsidRDefault="00DB2E93" w:rsidP="000C291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Ввод в эксплуатацию </w:t>
            </w:r>
            <w:r w:rsidR="00582A56" w:rsidRPr="007C2EB5">
              <w:rPr>
                <w:rFonts w:ascii="Times New Roman" w:hAnsi="Times New Roman" w:cs="Times New Roman"/>
                <w:sz w:val="16"/>
                <w:szCs w:val="16"/>
              </w:rPr>
              <w:t>1965</w:t>
            </w:r>
            <w:r w:rsidRPr="007C2EB5">
              <w:rPr>
                <w:rFonts w:ascii="Times New Roman" w:eastAsia="Times New Roman" w:hAnsi="Times New Roman" w:cs="Times New Roman"/>
                <w:noProof/>
                <w:sz w:val="20"/>
                <w:szCs w:val="20"/>
                <w:lang w:eastAsia="ru-RU"/>
              </w:rPr>
              <w:t xml:space="preserve">г. скважина  глубиной </w:t>
            </w:r>
            <w:r w:rsidR="000C2914" w:rsidRPr="007C2EB5">
              <w:rPr>
                <w:rFonts w:ascii="Times New Roman" w:eastAsia="Times New Roman" w:hAnsi="Times New Roman" w:cs="Times New Roman"/>
                <w:noProof/>
                <w:sz w:val="20"/>
                <w:szCs w:val="20"/>
                <w:lang w:eastAsia="ru-RU"/>
              </w:rPr>
              <w:t>210</w:t>
            </w:r>
            <w:r w:rsidRPr="007C2EB5">
              <w:rPr>
                <w:rFonts w:ascii="Times New Roman" w:eastAsia="Times New Roman" w:hAnsi="Times New Roman" w:cs="Times New Roman"/>
                <w:noProof/>
                <w:sz w:val="20"/>
                <w:szCs w:val="20"/>
                <w:lang w:eastAsia="ru-RU"/>
              </w:rPr>
              <w:t>м.. в скважине установлен  глубинный на</w:t>
            </w:r>
            <w:r w:rsidR="00F13177" w:rsidRPr="007C2EB5">
              <w:rPr>
                <w:rFonts w:ascii="Times New Roman" w:eastAsia="Times New Roman" w:hAnsi="Times New Roman" w:cs="Times New Roman"/>
                <w:noProof/>
                <w:sz w:val="20"/>
                <w:szCs w:val="20"/>
                <w:lang w:eastAsia="ru-RU"/>
              </w:rPr>
              <w:t xml:space="preserve">сос  марки </w:t>
            </w:r>
            <w:r w:rsidR="00582A56" w:rsidRPr="007C2EB5">
              <w:rPr>
                <w:rFonts w:ascii="Times New Roman" w:eastAsia="Times New Roman" w:hAnsi="Times New Roman" w:cs="Times New Roman"/>
                <w:noProof/>
                <w:sz w:val="16"/>
                <w:szCs w:val="16"/>
                <w:lang w:eastAsia="ru-RU"/>
              </w:rPr>
              <w:t xml:space="preserve">ЭЦВ6-10-140 </w:t>
            </w:r>
            <w:r w:rsidR="00F13177" w:rsidRPr="007C2EB5">
              <w:rPr>
                <w:rFonts w:ascii="Times New Roman" w:eastAsia="Times New Roman" w:hAnsi="Times New Roman" w:cs="Times New Roman"/>
                <w:noProof/>
                <w:sz w:val="20"/>
                <w:szCs w:val="20"/>
                <w:lang w:eastAsia="ru-RU"/>
              </w:rPr>
              <w:t>глубина установки</w:t>
            </w:r>
            <w:r w:rsidRPr="007C2EB5">
              <w:rPr>
                <w:rFonts w:ascii="Times New Roman" w:eastAsia="Times New Roman" w:hAnsi="Times New Roman" w:cs="Times New Roman"/>
                <w:noProof/>
                <w:sz w:val="20"/>
                <w:szCs w:val="20"/>
                <w:lang w:eastAsia="ru-RU"/>
              </w:rPr>
              <w:t xml:space="preserve">  насоса </w:t>
            </w:r>
            <w:r w:rsidR="000C2914" w:rsidRPr="007C2EB5">
              <w:rPr>
                <w:rFonts w:ascii="Times New Roman" w:eastAsia="Times New Roman" w:hAnsi="Times New Roman" w:cs="Times New Roman"/>
                <w:noProof/>
                <w:sz w:val="20"/>
                <w:szCs w:val="20"/>
                <w:lang w:eastAsia="ru-RU"/>
              </w:rPr>
              <w:t xml:space="preserve">70 </w:t>
            </w:r>
            <w:r w:rsidRPr="007C2EB5">
              <w:rPr>
                <w:rFonts w:ascii="Times New Roman" w:eastAsia="Times New Roman" w:hAnsi="Times New Roman" w:cs="Times New Roman"/>
                <w:noProof/>
                <w:sz w:val="20"/>
                <w:szCs w:val="20"/>
                <w:lang w:eastAsia="ru-RU"/>
              </w:rPr>
              <w:t>м</w:t>
            </w:r>
          </w:p>
        </w:tc>
        <w:tc>
          <w:tcPr>
            <w:tcW w:w="1605" w:type="dxa"/>
          </w:tcPr>
          <w:p w:rsidR="00576DD7" w:rsidRPr="007C2EB5" w:rsidRDefault="00DB2E93" w:rsidP="00576DD7">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0,00</w:t>
            </w:r>
          </w:p>
        </w:tc>
        <w:tc>
          <w:tcPr>
            <w:tcW w:w="3686" w:type="dxa"/>
          </w:tcPr>
          <w:p w:rsidR="00576DD7"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7C2EB5">
              <w:rPr>
                <w:rFonts w:ascii="Times New Roman" w:hAnsi="Times New Roman" w:cs="Times New Roman"/>
                <w:sz w:val="16"/>
                <w:szCs w:val="16"/>
              </w:rPr>
              <w:t>11.05.2012г          № 24ЕК 555207</w:t>
            </w:r>
          </w:p>
        </w:tc>
      </w:tr>
      <w:tr w:rsidR="007C2EB5" w:rsidRPr="007C2EB5" w:rsidTr="00582A56">
        <w:tc>
          <w:tcPr>
            <w:tcW w:w="540" w:type="dxa"/>
          </w:tcPr>
          <w:p w:rsidR="00DB2E93" w:rsidRPr="007C2EB5" w:rsidRDefault="00FD5902" w:rsidP="00DB2E93">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2</w:t>
            </w:r>
          </w:p>
        </w:tc>
        <w:tc>
          <w:tcPr>
            <w:tcW w:w="1715" w:type="dxa"/>
          </w:tcPr>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Водопровод </w:t>
            </w:r>
          </w:p>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p>
        </w:tc>
        <w:tc>
          <w:tcPr>
            <w:tcW w:w="2820" w:type="dxa"/>
          </w:tcPr>
          <w:p w:rsidR="00DB2E93" w:rsidRPr="007C2EB5" w:rsidRDefault="00D034C4"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hAnsi="Times New Roman" w:cs="Times New Roman"/>
                <w:sz w:val="20"/>
                <w:szCs w:val="20"/>
              </w:rPr>
              <w:t xml:space="preserve">Красноярский край, </w:t>
            </w:r>
            <w:proofErr w:type="spellStart"/>
            <w:r w:rsidRPr="007C2EB5">
              <w:rPr>
                <w:rFonts w:ascii="Times New Roman" w:hAnsi="Times New Roman" w:cs="Times New Roman"/>
                <w:sz w:val="20"/>
                <w:szCs w:val="20"/>
              </w:rPr>
              <w:t>Ужурский</w:t>
            </w:r>
            <w:proofErr w:type="spellEnd"/>
            <w:r w:rsidRPr="007C2EB5">
              <w:rPr>
                <w:rFonts w:ascii="Times New Roman" w:hAnsi="Times New Roman" w:cs="Times New Roman"/>
                <w:sz w:val="20"/>
                <w:szCs w:val="20"/>
              </w:rPr>
              <w:t xml:space="preserve">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3639" w:type="dxa"/>
          </w:tcPr>
          <w:p w:rsidR="00D034C4" w:rsidRPr="007C2EB5" w:rsidRDefault="00DB2E93"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r w:rsidR="00D034C4" w:rsidRPr="007C2EB5">
              <w:rPr>
                <w:rFonts w:ascii="Times New Roman" w:eastAsia="Times New Roman" w:hAnsi="Times New Roman" w:cs="Times New Roman"/>
                <w:noProof/>
                <w:sz w:val="20"/>
                <w:szCs w:val="20"/>
                <w:lang w:eastAsia="ru-RU"/>
              </w:rPr>
              <w:t xml:space="preserve">Ввод в эксплуатацию1965, Трубы  водопроводные из чугунных,полиэтиленовых труб </w:t>
            </w:r>
          </w:p>
          <w:p w:rsidR="00DB2E93" w:rsidRPr="007C2EB5" w:rsidRDefault="00D034C4"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80 до 120мм протяженностью 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26 </w:t>
            </w:r>
            <w:proofErr w:type="spellStart"/>
            <w:r w:rsidRPr="007C2EB5">
              <w:rPr>
                <w:rFonts w:ascii="Times New Roman" w:eastAsia="Calibri" w:hAnsi="Times New Roman" w:cs="Times New Roman"/>
                <w:sz w:val="20"/>
                <w:szCs w:val="20"/>
              </w:rPr>
              <w:t>шт</w:t>
            </w:r>
            <w:proofErr w:type="spellEnd"/>
            <w:r w:rsidRPr="007C2EB5">
              <w:rPr>
                <w:rFonts w:ascii="Times New Roman" w:eastAsia="Calibri" w:hAnsi="Times New Roman" w:cs="Times New Roman"/>
                <w:sz w:val="20"/>
                <w:szCs w:val="20"/>
              </w:rPr>
              <w:t xml:space="preserve">, глубина залегания труб 2,5 </w:t>
            </w:r>
            <w:proofErr w:type="spellStart"/>
            <w:r w:rsidRPr="007C2EB5">
              <w:rPr>
                <w:rFonts w:ascii="Times New Roman" w:eastAsia="Calibri" w:hAnsi="Times New Roman" w:cs="Times New Roman"/>
                <w:sz w:val="20"/>
                <w:szCs w:val="20"/>
              </w:rPr>
              <w:t>м,мощность</w:t>
            </w:r>
            <w:proofErr w:type="spellEnd"/>
            <w:r w:rsidRPr="007C2EB5">
              <w:rPr>
                <w:rFonts w:ascii="Times New Roman" w:eastAsia="Calibri" w:hAnsi="Times New Roman" w:cs="Times New Roman"/>
                <w:sz w:val="20"/>
                <w:szCs w:val="20"/>
              </w:rPr>
              <w:t xml:space="preserve"> 0,24 тыс.м3/</w:t>
            </w:r>
            <w:proofErr w:type="spellStart"/>
            <w:r w:rsidRPr="007C2EB5">
              <w:rPr>
                <w:rFonts w:ascii="Times New Roman" w:eastAsia="Calibri" w:hAnsi="Times New Roman" w:cs="Times New Roman"/>
                <w:sz w:val="20"/>
                <w:szCs w:val="20"/>
              </w:rPr>
              <w:t>сут</w:t>
            </w:r>
            <w:proofErr w:type="spellEnd"/>
            <w:r w:rsidRPr="007C2EB5">
              <w:rPr>
                <w:rFonts w:ascii="Times New Roman" w:eastAsia="Calibri" w:hAnsi="Times New Roman" w:cs="Times New Roman"/>
                <w:sz w:val="20"/>
                <w:szCs w:val="20"/>
              </w:rPr>
              <w:t xml:space="preserve">., факт мощность 0,11 </w:t>
            </w:r>
            <w:proofErr w:type="spellStart"/>
            <w:r w:rsidRPr="007C2EB5">
              <w:rPr>
                <w:rFonts w:ascii="Times New Roman" w:eastAsia="Calibri" w:hAnsi="Times New Roman" w:cs="Times New Roman"/>
                <w:sz w:val="20"/>
                <w:szCs w:val="20"/>
              </w:rPr>
              <w:t>тыс</w:t>
            </w:r>
            <w:proofErr w:type="spellEnd"/>
            <w:r w:rsidRPr="007C2EB5">
              <w:rPr>
                <w:rFonts w:ascii="Times New Roman" w:eastAsia="Calibri" w:hAnsi="Times New Roman" w:cs="Times New Roman"/>
                <w:sz w:val="20"/>
                <w:szCs w:val="20"/>
              </w:rPr>
              <w:t xml:space="preserve"> м3. Потеря воды  25,15% от подаваемой в сеть из за изношенности  труб</w:t>
            </w:r>
          </w:p>
        </w:tc>
        <w:tc>
          <w:tcPr>
            <w:tcW w:w="1605" w:type="dxa"/>
          </w:tcPr>
          <w:p w:rsidR="00DB2E93"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BC0268" w:rsidRPr="007C2EB5">
              <w:rPr>
                <w:rFonts w:ascii="Times New Roman" w:eastAsia="Times New Roman" w:hAnsi="Times New Roman" w:cs="Times New Roman"/>
                <w:noProof/>
                <w:sz w:val="20"/>
                <w:szCs w:val="20"/>
                <w:lang w:eastAsia="ru-RU"/>
              </w:rPr>
              <w:t>,00</w:t>
            </w:r>
          </w:p>
        </w:tc>
        <w:tc>
          <w:tcPr>
            <w:tcW w:w="3686" w:type="dxa"/>
          </w:tcPr>
          <w:p w:rsidR="00DB2E93"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7C2EB5">
              <w:rPr>
                <w:rFonts w:ascii="Times New Roman" w:hAnsi="Times New Roman" w:cs="Times New Roman"/>
                <w:sz w:val="16"/>
                <w:szCs w:val="16"/>
              </w:rPr>
              <w:t>11.05.2012 №24ЕК 555207</w:t>
            </w:r>
            <w:r w:rsidRPr="007C2EB5">
              <w:rPr>
                <w:rFonts w:ascii="Times New Roman" w:eastAsia="Times New Roman" w:hAnsi="Times New Roman" w:cs="Times New Roman"/>
                <w:noProof/>
                <w:sz w:val="18"/>
                <w:szCs w:val="18"/>
                <w:lang w:eastAsia="ru-RU"/>
              </w:rPr>
              <w:t>.</w:t>
            </w:r>
          </w:p>
        </w:tc>
      </w:tr>
    </w:tbl>
    <w:p w:rsidR="002813B0" w:rsidRPr="007C2EB5" w:rsidRDefault="002813B0" w:rsidP="00576DD7">
      <w:pPr>
        <w:widowControl w:val="0"/>
        <w:suppressAutoHyphens/>
        <w:spacing w:after="0" w:line="100" w:lineRule="atLeast"/>
        <w:rPr>
          <w:rFonts w:ascii="Times New Roman" w:eastAsia="Times New Roman" w:hAnsi="Times New Roman" w:cs="Times New Roman"/>
          <w:sz w:val="24"/>
          <w:szCs w:val="24"/>
          <w:lang w:bidi="en-US"/>
        </w:rPr>
        <w:sectPr w:rsidR="002813B0" w:rsidRPr="007C2EB5" w:rsidSect="002813B0">
          <w:pgSz w:w="16838" w:h="11906" w:orient="landscape"/>
          <w:pgMar w:top="1701" w:right="1134" w:bottom="851" w:left="1134" w:header="709" w:footer="709" w:gutter="0"/>
          <w:cols w:space="708"/>
          <w:docGrid w:linePitch="360"/>
        </w:sect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BD2525" w:rsidRPr="007C2EB5">
        <w:rPr>
          <w:rFonts w:ascii="Times New Roman" w:eastAsia="Times New Roman" w:hAnsi="Times New Roman" w:cs="Times New Roman"/>
          <w:sz w:val="24"/>
          <w:szCs w:val="24"/>
          <w:lang w:bidi="en-US"/>
        </w:rPr>
        <w:t>7</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b/>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8"/>
          <w:szCs w:val="24"/>
          <w:lang w:bidi="en-US"/>
        </w:rPr>
        <w:t>Долгосрочные параметры регулирования тарифов по водоснабжению</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4350F1" w:rsidRPr="007C2EB5" w:rsidRDefault="004350F1" w:rsidP="004350F1">
      <w:pPr>
        <w:pStyle w:val="a"/>
        <w:numPr>
          <w:ilvl w:val="0"/>
          <w:numId w:val="28"/>
        </w:numPr>
        <w:autoSpaceDE w:val="0"/>
        <w:autoSpaceDN w:val="0"/>
        <w:adjustRightInd w:val="0"/>
      </w:pPr>
      <w:r w:rsidRPr="007C2EB5">
        <w:t>Базовый уровень операционных расходов в сфере холодного водоснабжения 20</w:t>
      </w:r>
      <w:r w:rsidR="008438CC" w:rsidRPr="007C2EB5">
        <w:t>2</w:t>
      </w:r>
      <w:r w:rsidR="005E2293">
        <w:t>1</w:t>
      </w:r>
      <w:r w:rsidRPr="007C2EB5">
        <w:t xml:space="preserve"> года </w:t>
      </w:r>
      <w:r w:rsidR="005E2293">
        <w:t>2519</w:t>
      </w:r>
      <w:r w:rsidRPr="007C2EB5">
        <w:t>,</w:t>
      </w:r>
      <w:r w:rsidR="005E2293">
        <w:t>54</w:t>
      </w:r>
      <w:r w:rsidRPr="007C2EB5">
        <w:t xml:space="preserve"> тыс. рублей</w:t>
      </w:r>
    </w:p>
    <w:p w:rsidR="004350F1" w:rsidRPr="007C2EB5" w:rsidRDefault="004350F1" w:rsidP="004350F1">
      <w:pPr>
        <w:pStyle w:val="a"/>
        <w:numPr>
          <w:ilvl w:val="0"/>
          <w:numId w:val="28"/>
        </w:numPr>
        <w:autoSpaceDE w:val="0"/>
        <w:autoSpaceDN w:val="0"/>
        <w:adjustRightInd w:val="0"/>
      </w:pPr>
      <w:r w:rsidRPr="007C2EB5">
        <w:t>Индекс эффективности операционных расходов – 1% на каждый год действия концессионного соглашения</w:t>
      </w:r>
    </w:p>
    <w:p w:rsidR="004350F1" w:rsidRPr="007C2EB5" w:rsidRDefault="004350F1" w:rsidP="004350F1">
      <w:pPr>
        <w:pStyle w:val="a"/>
        <w:numPr>
          <w:ilvl w:val="0"/>
          <w:numId w:val="28"/>
        </w:numPr>
        <w:autoSpaceDE w:val="0"/>
        <w:autoSpaceDN w:val="0"/>
        <w:adjustRightInd w:val="0"/>
      </w:pPr>
      <w:r w:rsidRPr="007C2EB5">
        <w:t>Нормативный уровень прибыли</w:t>
      </w:r>
    </w:p>
    <w:tbl>
      <w:tblPr>
        <w:tblW w:w="4944" w:type="pct"/>
        <w:tblLook w:val="00A0" w:firstRow="1" w:lastRow="0" w:firstColumn="1" w:lastColumn="0" w:noHBand="0" w:noVBand="0"/>
      </w:tblPr>
      <w:tblGrid>
        <w:gridCol w:w="1646"/>
        <w:gridCol w:w="591"/>
        <w:gridCol w:w="629"/>
        <w:gridCol w:w="629"/>
        <w:gridCol w:w="631"/>
        <w:gridCol w:w="631"/>
        <w:gridCol w:w="631"/>
        <w:gridCol w:w="631"/>
        <w:gridCol w:w="632"/>
        <w:gridCol w:w="632"/>
        <w:gridCol w:w="632"/>
        <w:gridCol w:w="616"/>
        <w:gridCol w:w="710"/>
      </w:tblGrid>
      <w:tr w:rsidR="007C2EB5" w:rsidRPr="007C2EB5" w:rsidTr="00E73CBF">
        <w:trPr>
          <w:trHeight w:val="751"/>
        </w:trPr>
        <w:tc>
          <w:tcPr>
            <w:tcW w:w="896" w:type="pct"/>
            <w:tcBorders>
              <w:top w:val="single" w:sz="4" w:space="0" w:color="auto"/>
              <w:left w:val="single" w:sz="4" w:space="0" w:color="auto"/>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325" w:type="pct"/>
            <w:tcBorders>
              <w:top w:val="single" w:sz="4" w:space="0" w:color="auto"/>
              <w:left w:val="nil"/>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3779" w:type="pct"/>
            <w:gridSpan w:val="11"/>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годам концессии</w:t>
            </w:r>
          </w:p>
        </w:tc>
      </w:tr>
      <w:tr w:rsidR="007C2EB5" w:rsidRPr="007C2EB5" w:rsidTr="00E73CBF">
        <w:trPr>
          <w:trHeight w:val="539"/>
        </w:trPr>
        <w:tc>
          <w:tcPr>
            <w:tcW w:w="896"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Нормативный уровень прибыли</w:t>
            </w:r>
          </w:p>
        </w:tc>
        <w:tc>
          <w:tcPr>
            <w:tcW w:w="325"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1</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2</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3</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4</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5</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6</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5E2293">
              <w:rPr>
                <w:rFonts w:ascii="Times New Roman" w:eastAsia="Calibri" w:hAnsi="Times New Roman" w:cs="Times New Roman"/>
                <w:bCs/>
                <w:sz w:val="20"/>
                <w:szCs w:val="20"/>
              </w:rPr>
              <w:t>7</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5E2293">
              <w:rPr>
                <w:rFonts w:ascii="Times New Roman" w:eastAsia="Calibri" w:hAnsi="Times New Roman" w:cs="Times New Roman"/>
                <w:bCs/>
                <w:sz w:val="20"/>
                <w:szCs w:val="20"/>
              </w:rPr>
              <w:t>28</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5E2293">
              <w:rPr>
                <w:rFonts w:ascii="Times New Roman" w:eastAsia="Calibri" w:hAnsi="Times New Roman" w:cs="Times New Roman"/>
                <w:bCs/>
                <w:sz w:val="20"/>
                <w:szCs w:val="20"/>
              </w:rPr>
              <w:t>29</w:t>
            </w:r>
          </w:p>
        </w:tc>
        <w:tc>
          <w:tcPr>
            <w:tcW w:w="269" w:type="pct"/>
            <w:tcBorders>
              <w:top w:val="nil"/>
              <w:left w:val="nil"/>
              <w:bottom w:val="single" w:sz="4" w:space="0" w:color="auto"/>
              <w:right w:val="single" w:sz="4" w:space="0" w:color="auto"/>
            </w:tcBorders>
            <w:vAlign w:val="center"/>
            <w:hideMark/>
          </w:tcPr>
          <w:p w:rsidR="00E73CBF" w:rsidRPr="007C2EB5" w:rsidRDefault="00E73CBF"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5E2293">
              <w:rPr>
                <w:rFonts w:ascii="Times New Roman" w:eastAsia="Calibri" w:hAnsi="Times New Roman" w:cs="Times New Roman"/>
                <w:bCs/>
                <w:sz w:val="20"/>
                <w:szCs w:val="20"/>
              </w:rPr>
              <w:t>0</w:t>
            </w:r>
          </w:p>
        </w:tc>
        <w:tc>
          <w:tcPr>
            <w:tcW w:w="388" w:type="pct"/>
            <w:tcBorders>
              <w:top w:val="nil"/>
              <w:left w:val="nil"/>
              <w:bottom w:val="single" w:sz="4" w:space="0" w:color="auto"/>
              <w:right w:val="single" w:sz="4" w:space="0" w:color="auto"/>
            </w:tcBorders>
            <w:vAlign w:val="center"/>
          </w:tcPr>
          <w:p w:rsidR="00E73CBF" w:rsidRPr="007C2EB5" w:rsidRDefault="00E73CBF"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5E2293">
              <w:rPr>
                <w:rFonts w:ascii="Times New Roman" w:eastAsia="Calibri" w:hAnsi="Times New Roman" w:cs="Times New Roman"/>
                <w:bCs/>
                <w:sz w:val="20"/>
                <w:szCs w:val="20"/>
              </w:rPr>
              <w:t>1</w:t>
            </w:r>
          </w:p>
        </w:tc>
      </w:tr>
      <w:tr w:rsidR="007C2EB5" w:rsidRPr="007C2EB5" w:rsidTr="00E73CBF">
        <w:trPr>
          <w:trHeight w:val="337"/>
        </w:trPr>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269" w:type="pct"/>
            <w:tcBorders>
              <w:top w:val="nil"/>
              <w:left w:val="nil"/>
              <w:bottom w:val="single" w:sz="4" w:space="0" w:color="auto"/>
              <w:right w:val="single" w:sz="4" w:space="0" w:color="auto"/>
            </w:tcBorders>
            <w:hideMark/>
          </w:tcPr>
          <w:p w:rsidR="00E73CBF" w:rsidRPr="007C2EB5" w:rsidRDefault="00E73CBF" w:rsidP="00E73CBF">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88" w:type="pct"/>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r>
    </w:tbl>
    <w:p w:rsidR="004350F1" w:rsidRPr="007C2EB5" w:rsidRDefault="004350F1" w:rsidP="004350F1">
      <w:pPr>
        <w:pStyle w:val="a"/>
        <w:numPr>
          <w:ilvl w:val="0"/>
          <w:numId w:val="28"/>
        </w:numPr>
        <w:autoSpaceDE w:val="0"/>
        <w:autoSpaceDN w:val="0"/>
        <w:adjustRightInd w:val="0"/>
      </w:pPr>
      <w:r w:rsidRPr="007C2EB5">
        <w:rPr>
          <w:rFonts w:eastAsia="Times New Roman"/>
        </w:rPr>
        <w:t>Показатели энергосбережения и энергетической эффективности на каждый год срока действия концессионного соглашения:</w:t>
      </w:r>
    </w:p>
    <w:tbl>
      <w:tblPr>
        <w:tblW w:w="4961" w:type="pct"/>
        <w:tblInd w:w="-34" w:type="dxa"/>
        <w:tblLayout w:type="fixed"/>
        <w:tblLook w:val="00A0" w:firstRow="1" w:lastRow="0" w:firstColumn="1" w:lastColumn="0" w:noHBand="0" w:noVBand="0"/>
      </w:tblPr>
      <w:tblGrid>
        <w:gridCol w:w="1513"/>
        <w:gridCol w:w="692"/>
        <w:gridCol w:w="554"/>
        <w:gridCol w:w="692"/>
        <w:gridCol w:w="693"/>
        <w:gridCol w:w="555"/>
        <w:gridCol w:w="693"/>
        <w:gridCol w:w="693"/>
        <w:gridCol w:w="555"/>
        <w:gridCol w:w="692"/>
        <w:gridCol w:w="693"/>
        <w:gridCol w:w="693"/>
        <w:gridCol w:w="555"/>
      </w:tblGrid>
      <w:tr w:rsidR="007C2EB5" w:rsidRPr="007C2EB5" w:rsidTr="005E2293">
        <w:trPr>
          <w:trHeight w:val="493"/>
        </w:trPr>
        <w:tc>
          <w:tcPr>
            <w:tcW w:w="1513" w:type="dxa"/>
            <w:tcBorders>
              <w:top w:val="single" w:sz="4" w:space="0" w:color="auto"/>
              <w:left w:val="single" w:sz="4" w:space="0" w:color="auto"/>
              <w:bottom w:val="single" w:sz="4" w:space="0" w:color="auto"/>
              <w:right w:val="single" w:sz="4" w:space="0" w:color="auto"/>
            </w:tcBorders>
            <w:hideMark/>
          </w:tcPr>
          <w:p w:rsidR="004350F1" w:rsidRPr="007C2EB5" w:rsidRDefault="004350F1"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692" w:type="dxa"/>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1246" w:type="dxa"/>
            <w:gridSpan w:val="2"/>
            <w:tcBorders>
              <w:top w:val="single" w:sz="4" w:space="0" w:color="auto"/>
              <w:left w:val="nil"/>
              <w:bottom w:val="single" w:sz="4" w:space="0" w:color="auto"/>
              <w:right w:val="nil"/>
            </w:tcBorders>
          </w:tcPr>
          <w:p w:rsidR="004350F1" w:rsidRPr="007C2EB5" w:rsidRDefault="004350F1" w:rsidP="004350F1">
            <w:pPr>
              <w:jc w:val="center"/>
              <w:rPr>
                <w:rFonts w:ascii="Times New Roman" w:eastAsia="Calibri" w:hAnsi="Times New Roman" w:cs="Times New Roman"/>
                <w:sz w:val="20"/>
                <w:szCs w:val="20"/>
              </w:rPr>
            </w:pPr>
          </w:p>
        </w:tc>
        <w:tc>
          <w:tcPr>
            <w:tcW w:w="5822" w:type="dxa"/>
            <w:gridSpan w:val="9"/>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предполагаемым годам концессии</w:t>
            </w:r>
          </w:p>
        </w:tc>
      </w:tr>
      <w:tr w:rsidR="005E2293" w:rsidRPr="007C2EB5" w:rsidTr="005E2293">
        <w:trPr>
          <w:trHeight w:val="315"/>
        </w:trPr>
        <w:tc>
          <w:tcPr>
            <w:tcW w:w="151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5E2293" w:rsidRPr="007C2EB5" w:rsidRDefault="005E2293" w:rsidP="005E2293">
            <w:pPr>
              <w:rPr>
                <w:rFonts w:ascii="Times New Roman" w:eastAsia="Calibri" w:hAnsi="Times New Roman" w:cs="Times New Roman"/>
                <w:sz w:val="20"/>
                <w:szCs w:val="20"/>
              </w:rPr>
            </w:pPr>
            <w:r w:rsidRPr="007C2EB5">
              <w:rPr>
                <w:rFonts w:ascii="Times New Roman" w:eastAsia="Calibri" w:hAnsi="Times New Roman" w:cs="Times New Roman"/>
                <w:sz w:val="20"/>
                <w:szCs w:val="20"/>
              </w:rPr>
              <w:t>Доля потерь при транспортировке</w:t>
            </w:r>
          </w:p>
          <w:p w:rsidR="005E2293" w:rsidRPr="007C2EB5" w:rsidRDefault="005E2293" w:rsidP="005E2293">
            <w:pPr>
              <w:rPr>
                <w:rFonts w:ascii="Times New Roman" w:eastAsia="Calibri" w:hAnsi="Times New Roman" w:cs="Times New Roman"/>
                <w:sz w:val="20"/>
                <w:szCs w:val="20"/>
              </w:rPr>
            </w:pPr>
          </w:p>
          <w:p w:rsidR="005E2293" w:rsidRPr="007C2EB5" w:rsidRDefault="005E2293" w:rsidP="005E2293">
            <w:pPr>
              <w:rPr>
                <w:rFonts w:ascii="Times New Roman" w:eastAsia="Calibri" w:hAnsi="Times New Roman" w:cs="Times New Roman"/>
                <w:sz w:val="20"/>
                <w:szCs w:val="20"/>
              </w:rPr>
            </w:pPr>
          </w:p>
        </w:tc>
        <w:tc>
          <w:tcPr>
            <w:tcW w:w="69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E2293" w:rsidRPr="007C2EB5" w:rsidRDefault="005E2293" w:rsidP="005E2293">
            <w:pPr>
              <w:jc w:val="center"/>
              <w:rPr>
                <w:rFonts w:ascii="Times New Roman" w:eastAsia="Calibri" w:hAnsi="Times New Roman" w:cs="Times New Roman"/>
              </w:rPr>
            </w:pPr>
            <w:r w:rsidRPr="007C2EB5">
              <w:rPr>
                <w:rFonts w:ascii="Times New Roman" w:eastAsia="Calibri" w:hAnsi="Times New Roman" w:cs="Times New Roman"/>
              </w:rPr>
              <w:t>%</w:t>
            </w:r>
          </w:p>
        </w:tc>
        <w:tc>
          <w:tcPr>
            <w:tcW w:w="554"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1</w:t>
            </w:r>
          </w:p>
        </w:tc>
        <w:tc>
          <w:tcPr>
            <w:tcW w:w="692" w:type="dxa"/>
            <w:tcBorders>
              <w:top w:val="nil"/>
              <w:left w:val="nil"/>
              <w:bottom w:val="single" w:sz="4" w:space="0" w:color="auto"/>
              <w:right w:val="single" w:sz="4" w:space="0" w:color="auto"/>
            </w:tcBorders>
            <w:tcMar>
              <w:top w:w="0" w:type="dxa"/>
              <w:left w:w="28" w:type="dxa"/>
              <w:bottom w:w="0" w:type="dxa"/>
              <w:right w:w="28" w:type="dxa"/>
            </w:tcMar>
            <w:vAlign w:val="center"/>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2</w:t>
            </w:r>
          </w:p>
        </w:tc>
        <w:tc>
          <w:tcPr>
            <w:tcW w:w="693"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28</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29</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0</w:t>
            </w:r>
          </w:p>
        </w:tc>
        <w:tc>
          <w:tcPr>
            <w:tcW w:w="555"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5E2293" w:rsidRPr="007C2EB5" w:rsidRDefault="005E2293"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1</w:t>
            </w:r>
          </w:p>
        </w:tc>
      </w:tr>
      <w:tr w:rsidR="007C2EB5" w:rsidRPr="007C2EB5" w:rsidTr="005E2293">
        <w:trPr>
          <w:trHeight w:val="315"/>
        </w:trPr>
        <w:tc>
          <w:tcPr>
            <w:tcW w:w="1513" w:type="dxa"/>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rPr>
            </w:pPr>
          </w:p>
        </w:tc>
        <w:tc>
          <w:tcPr>
            <w:tcW w:w="554" w:type="dxa"/>
            <w:tcBorders>
              <w:top w:val="nil"/>
              <w:left w:val="nil"/>
              <w:bottom w:val="single" w:sz="4" w:space="0" w:color="auto"/>
              <w:right w:val="single" w:sz="4" w:space="0" w:color="auto"/>
            </w:tcBorders>
            <w:noWrap/>
            <w:hideMark/>
          </w:tcPr>
          <w:p w:rsidR="00E73CBF" w:rsidRPr="007C2EB5" w:rsidRDefault="00336500" w:rsidP="008D5DA0">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2" w:type="dxa"/>
            <w:tcBorders>
              <w:top w:val="nil"/>
              <w:left w:val="nil"/>
              <w:bottom w:val="single" w:sz="4" w:space="0" w:color="auto"/>
              <w:right w:val="single" w:sz="4" w:space="0" w:color="auto"/>
            </w:tcBorders>
          </w:tcPr>
          <w:p w:rsidR="00E73CBF" w:rsidRPr="007C2EB5" w:rsidRDefault="00336500" w:rsidP="00E73CBF">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555" w:type="dxa"/>
            <w:tcBorders>
              <w:top w:val="nil"/>
              <w:left w:val="nil"/>
              <w:bottom w:val="single" w:sz="4" w:space="0" w:color="auto"/>
              <w:right w:val="single" w:sz="4" w:space="0" w:color="auto"/>
            </w:tcBorders>
            <w:noWrap/>
            <w:hideMark/>
          </w:tcPr>
          <w:p w:rsidR="00E73CBF" w:rsidRPr="007C2EB5" w:rsidRDefault="00336500" w:rsidP="008D5DA0">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692"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693"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693"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555" w:type="dxa"/>
            <w:tcBorders>
              <w:top w:val="nil"/>
              <w:left w:val="nil"/>
              <w:bottom w:val="single" w:sz="4" w:space="0" w:color="auto"/>
              <w:right w:val="single" w:sz="4" w:space="0" w:color="auto"/>
            </w:tcBorders>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r>
      <w:tr w:rsidR="005E2293" w:rsidRPr="007C2EB5" w:rsidTr="00FE51C4">
        <w:trPr>
          <w:trHeight w:val="315"/>
        </w:trPr>
        <w:tc>
          <w:tcPr>
            <w:tcW w:w="151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E2293" w:rsidRPr="007C2EB5" w:rsidRDefault="005E2293" w:rsidP="005E2293">
            <w:pPr>
              <w:rPr>
                <w:rFonts w:ascii="Times New Roman" w:eastAsia="Calibri" w:hAnsi="Times New Roman" w:cs="Times New Roman"/>
                <w:sz w:val="20"/>
                <w:szCs w:val="20"/>
              </w:rPr>
            </w:pPr>
            <w:r w:rsidRPr="007C2EB5">
              <w:rPr>
                <w:rFonts w:ascii="Times New Roman" w:eastAsia="Calibri" w:hAnsi="Times New Roman" w:cs="Times New Roman"/>
                <w:sz w:val="20"/>
                <w:szCs w:val="20"/>
              </w:rPr>
              <w:t>Удельный расход электрической энергии, потребляемой в техническом процессе подготовки питьевой воды на единицу объема воды отпускаемой в сеть</w:t>
            </w:r>
          </w:p>
        </w:tc>
        <w:tc>
          <w:tcPr>
            <w:tcW w:w="69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E2293" w:rsidRPr="007C2EB5" w:rsidRDefault="005E2293" w:rsidP="005E2293">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554"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1</w:t>
            </w:r>
          </w:p>
        </w:tc>
        <w:tc>
          <w:tcPr>
            <w:tcW w:w="692" w:type="dxa"/>
            <w:tcBorders>
              <w:top w:val="nil"/>
              <w:left w:val="nil"/>
              <w:bottom w:val="single" w:sz="4" w:space="0" w:color="auto"/>
              <w:right w:val="single" w:sz="4" w:space="0" w:color="auto"/>
            </w:tcBorders>
            <w:tcMar>
              <w:top w:w="0" w:type="dxa"/>
              <w:left w:w="28" w:type="dxa"/>
              <w:bottom w:w="0" w:type="dxa"/>
              <w:right w:w="28" w:type="dxa"/>
            </w:tcMar>
            <w:vAlign w:val="center"/>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2</w:t>
            </w:r>
          </w:p>
        </w:tc>
        <w:tc>
          <w:tcPr>
            <w:tcW w:w="693"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28</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29</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0</w:t>
            </w:r>
          </w:p>
        </w:tc>
        <w:tc>
          <w:tcPr>
            <w:tcW w:w="555"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5E2293" w:rsidRPr="007C2EB5" w:rsidRDefault="005E2293"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1</w:t>
            </w:r>
          </w:p>
        </w:tc>
      </w:tr>
      <w:tr w:rsidR="007C2EB5" w:rsidRPr="007C2EB5" w:rsidTr="005E2293">
        <w:trPr>
          <w:trHeight w:val="315"/>
        </w:trPr>
        <w:tc>
          <w:tcPr>
            <w:tcW w:w="1513"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554"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2" w:type="dxa"/>
            <w:tcBorders>
              <w:top w:val="nil"/>
              <w:left w:val="nil"/>
              <w:bottom w:val="single" w:sz="4" w:space="0" w:color="auto"/>
              <w:right w:val="single" w:sz="4" w:space="0" w:color="auto"/>
            </w:tcBorders>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2"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r>
      <w:tr w:rsidR="005E2293" w:rsidRPr="007C2EB5" w:rsidTr="00FE51C4">
        <w:trPr>
          <w:trHeight w:val="315"/>
        </w:trPr>
        <w:tc>
          <w:tcPr>
            <w:tcW w:w="151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E2293" w:rsidRPr="007C2EB5" w:rsidRDefault="005E2293" w:rsidP="005E2293">
            <w:pPr>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Удельный расход электрической энергии в техническом процессе транспортировки питьевой воды на единицу объема воды отпускаемой в сеть  </w:t>
            </w:r>
          </w:p>
        </w:tc>
        <w:tc>
          <w:tcPr>
            <w:tcW w:w="6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E2293" w:rsidRPr="007C2EB5" w:rsidRDefault="005E2293" w:rsidP="005E2293">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554"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1</w:t>
            </w:r>
          </w:p>
        </w:tc>
        <w:tc>
          <w:tcPr>
            <w:tcW w:w="69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2</w:t>
            </w:r>
          </w:p>
        </w:tc>
        <w:tc>
          <w:tcPr>
            <w:tcW w:w="693"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55"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555"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2"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28</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29</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5E2293" w:rsidRPr="007C2EB5" w:rsidRDefault="005E2293"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0</w:t>
            </w:r>
          </w:p>
        </w:tc>
        <w:tc>
          <w:tcPr>
            <w:tcW w:w="55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E2293" w:rsidRPr="007C2EB5" w:rsidRDefault="005E2293" w:rsidP="005E2293">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1</w:t>
            </w:r>
          </w:p>
        </w:tc>
      </w:tr>
      <w:tr w:rsidR="007C2EB5" w:rsidRPr="007C2EB5" w:rsidTr="005E2293">
        <w:trPr>
          <w:trHeight w:val="315"/>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554"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2" w:type="dxa"/>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2"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tbl>
      <w:tblPr>
        <w:tblW w:w="9100" w:type="dxa"/>
        <w:tblLayout w:type="fixed"/>
        <w:tblLook w:val="0000" w:firstRow="0" w:lastRow="0" w:firstColumn="0" w:lastColumn="0" w:noHBand="0" w:noVBand="0"/>
      </w:tblPr>
      <w:tblGrid>
        <w:gridCol w:w="4847"/>
        <w:gridCol w:w="4253"/>
      </w:tblGrid>
      <w:tr w:rsidR="007C2EB5" w:rsidRPr="007C2EB5" w:rsidTr="004350F1">
        <w:tc>
          <w:tcPr>
            <w:tcW w:w="4847" w:type="dxa"/>
            <w:shd w:val="clear" w:color="auto" w:fill="FFFFFF"/>
          </w:tcPr>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w:t>
            </w:r>
            <w:r w:rsidR="00BD2525" w:rsidRPr="007C2EB5">
              <w:rPr>
                <w:rFonts w:ascii="Times New Roman" w:eastAsia="Times New Roman" w:hAnsi="Times New Roman" w:cs="Times New Roman"/>
                <w:sz w:val="24"/>
                <w:szCs w:val="24"/>
                <w:lang w:bidi="en-US"/>
              </w:rPr>
              <w:t>6</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proofErr w:type="spellStart"/>
            <w:r w:rsidRPr="007C2EB5">
              <w:rPr>
                <w:rFonts w:ascii="Times New Roman" w:eastAsia="Times New Roman" w:hAnsi="Times New Roman" w:cs="Times New Roman"/>
                <w:sz w:val="28"/>
                <w:szCs w:val="24"/>
                <w:lang w:bidi="en-US"/>
              </w:rPr>
              <w:t>Концеденту</w:t>
            </w:r>
            <w:proofErr w:type="spellEnd"/>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8"/>
                <w:szCs w:val="24"/>
                <w:lang w:bidi="en-US"/>
              </w:rPr>
              <w:t xml:space="preserve">В администрацию </w:t>
            </w:r>
            <w:r w:rsidR="00F1570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ЗАЯВКА НА УЧАСТИЕ В ОТКРЫТОМ КОНКУРСЕ</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водоснабжения на территории  </w:t>
      </w:r>
    </w:p>
    <w:p w:rsidR="00576DD7" w:rsidRPr="007C2EB5" w:rsidRDefault="00F15702"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proofErr w:type="spellStart"/>
      <w:r w:rsidR="00576DD7" w:rsidRPr="007C2EB5">
        <w:rPr>
          <w:rFonts w:ascii="Times New Roman" w:eastAsia="Times New Roman" w:hAnsi="Times New Roman" w:cs="Times New Roman"/>
          <w:b/>
          <w:sz w:val="28"/>
          <w:szCs w:val="24"/>
          <w:lang w:bidi="en-US"/>
        </w:rPr>
        <w:t>Ужурского</w:t>
      </w:r>
      <w:proofErr w:type="spellEnd"/>
      <w:r w:rsidR="00576DD7" w:rsidRPr="007C2EB5">
        <w:rPr>
          <w:rFonts w:ascii="Times New Roman" w:eastAsia="Times New Roman" w:hAnsi="Times New Roman" w:cs="Times New Roman"/>
          <w:b/>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 xml:space="preserve">       1.</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в лице, _______________________, действующего на основании ___________</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vertAlign w:val="superscript"/>
          <w:lang w:bidi="en-US"/>
        </w:rPr>
        <w:t xml:space="preserve">                      (наименование должности, Ф.И.О. руководителя, </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 xml:space="preserve">                      уполномоченного </w:t>
      </w:r>
      <w:proofErr w:type="gramStart"/>
      <w:r w:rsidRPr="007C2EB5">
        <w:rPr>
          <w:rFonts w:ascii="Times New Roman" w:eastAsia="Times New Roman" w:hAnsi="Times New Roman" w:cs="Times New Roman"/>
          <w:sz w:val="24"/>
          <w:szCs w:val="24"/>
          <w:vertAlign w:val="superscript"/>
          <w:lang w:bidi="en-US"/>
        </w:rPr>
        <w:t>лица  (</w:t>
      </w:r>
      <w:proofErr w:type="gramEnd"/>
      <w:r w:rsidRPr="007C2EB5">
        <w:rPr>
          <w:rFonts w:ascii="Times New Roman" w:eastAsia="Times New Roman" w:hAnsi="Times New Roman" w:cs="Times New Roman"/>
          <w:sz w:val="24"/>
          <w:szCs w:val="24"/>
          <w:vertAlign w:val="superscript"/>
          <w:lang w:bidi="en-US"/>
        </w:rPr>
        <w:t>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  Если по итогам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w:t>
      </w:r>
      <w:r w:rsidRPr="007C2EB5">
        <w:rPr>
          <w:rFonts w:ascii="Times New Roman" w:eastAsia="Times New Roman" w:hAnsi="Times New Roman" w:cs="Times New Roman"/>
          <w:sz w:val="28"/>
          <w:szCs w:val="24"/>
          <w:lang w:bidi="en-US"/>
        </w:rPr>
        <w:lastRenderedPageBreak/>
        <w:t xml:space="preserve">содержащиеся в сообщении о проведении открытого конкурса и согласно нашим предложениям, которые мы просим включить в соглашение.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w:t>
      </w:r>
      <w:proofErr w:type="gramStart"/>
      <w:r w:rsidRPr="007C2EB5">
        <w:rPr>
          <w:rFonts w:ascii="Times New Roman" w:eastAsia="Times New Roman" w:hAnsi="Times New Roman" w:cs="Times New Roman"/>
          <w:sz w:val="28"/>
          <w:szCs w:val="24"/>
          <w:lang w:bidi="en-US"/>
        </w:rPr>
        <w:t>что  задолженности</w:t>
      </w:r>
      <w:proofErr w:type="gramEnd"/>
      <w:r w:rsidRPr="007C2EB5">
        <w:rPr>
          <w:rFonts w:ascii="Times New Roman" w:eastAsia="Times New Roman" w:hAnsi="Times New Roman" w:cs="Times New Roman"/>
          <w:sz w:val="28"/>
          <w:szCs w:val="24"/>
          <w:lang w:bidi="en-US"/>
        </w:rPr>
        <w:t xml:space="preserve">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 Настоящим гарантируем достоверность представленной нами в заявке на участие в конкурсе информации и подтверждаем право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по итогам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8.</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lastRenderedPageBreak/>
        <w:t xml:space="preserve">       11. Сообщаем, что для оперативного уведомления нас по вопросам организационного характера и взаимодействия с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нами уполномочен 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vertAlign w:val="superscript"/>
          <w:lang w:bidi="en-US"/>
        </w:rPr>
        <w:t xml:space="preserve">                                         (указать Ф.И.О. полностью, должность и контактную информацию уполномоченного лица,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договора о заключении концессионного соглашения на условиях наших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Банковские реквизиты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ИНН ____________________, КПП _________________________,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ОГРН 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обслуживающего банка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Расчетный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Корреспондентский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Код БИК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(или уполномоченный </w:t>
      </w:r>
      <w:proofErr w:type="gramStart"/>
      <w:r w:rsidRPr="007C2EB5">
        <w:rPr>
          <w:rFonts w:ascii="Times New Roman" w:eastAsia="Times New Roman" w:hAnsi="Times New Roman" w:cs="Times New Roman"/>
          <w:sz w:val="28"/>
          <w:szCs w:val="24"/>
          <w:lang w:bidi="en-US"/>
        </w:rPr>
        <w:t>представитель)_</w:t>
      </w:r>
      <w:proofErr w:type="gramEnd"/>
      <w:r w:rsidRPr="007C2EB5">
        <w:rPr>
          <w:rFonts w:ascii="Times New Roman" w:eastAsia="Times New Roman" w:hAnsi="Times New Roman" w:cs="Times New Roman"/>
          <w:sz w:val="28"/>
          <w:szCs w:val="24"/>
          <w:lang w:bidi="en-US"/>
        </w:rPr>
        <w:t>______________________ (Ф.И.О.)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М.П.</w:t>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firstRow="0" w:lastRow="0" w:firstColumn="0" w:lastColumn="0" w:noHBand="0" w:noVBand="0"/>
      </w:tblPr>
      <w:tblGrid>
        <w:gridCol w:w="5112"/>
        <w:gridCol w:w="4885"/>
      </w:tblGrid>
      <w:tr w:rsidR="007C2EB5" w:rsidRPr="007C2EB5" w:rsidTr="002813B0">
        <w:tc>
          <w:tcPr>
            <w:tcW w:w="5112" w:type="dxa"/>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 4</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roofErr w:type="spellStart"/>
            <w:r w:rsidRPr="007C2EB5">
              <w:rPr>
                <w:rFonts w:ascii="Times New Roman" w:eastAsia="Times New Roman" w:hAnsi="Times New Roman" w:cs="Times New Roman"/>
                <w:sz w:val="24"/>
                <w:szCs w:val="24"/>
                <w:lang w:bidi="en-US"/>
              </w:rPr>
              <w:t>Концеденту</w:t>
            </w:r>
            <w:proofErr w:type="spellEnd"/>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 xml:space="preserve">в </w:t>
            </w:r>
            <w:r w:rsidR="00407236" w:rsidRPr="007C2EB5">
              <w:rPr>
                <w:rFonts w:ascii="Times New Roman" w:eastAsia="Times New Roman" w:hAnsi="Times New Roman" w:cs="Times New Roman"/>
                <w:sz w:val="24"/>
                <w:szCs w:val="24"/>
                <w:lang w:bidi="en-US"/>
              </w:rPr>
              <w:t xml:space="preserve">администрацию </w:t>
            </w:r>
            <w:r w:rsidR="00F15702" w:rsidRPr="007C2EB5">
              <w:rPr>
                <w:rFonts w:ascii="Times New Roman" w:eastAsia="Times New Roman" w:hAnsi="Times New Roman" w:cs="Times New Roman"/>
                <w:sz w:val="24"/>
                <w:szCs w:val="24"/>
                <w:lang w:bidi="en-US"/>
              </w:rPr>
              <w:t>Михайловского</w:t>
            </w:r>
            <w:r w:rsidR="00407236" w:rsidRPr="007C2EB5">
              <w:rPr>
                <w:rFonts w:ascii="Times New Roman" w:eastAsia="Times New Roman" w:hAnsi="Times New Roman" w:cs="Times New Roman"/>
                <w:sz w:val="24"/>
                <w:szCs w:val="24"/>
                <w:lang w:bidi="en-US"/>
              </w:rPr>
              <w:t xml:space="preserve"> </w:t>
            </w:r>
            <w:r w:rsidRPr="007C2EB5">
              <w:rPr>
                <w:rFonts w:ascii="Times New Roman" w:eastAsia="Times New Roman" w:hAnsi="Times New Roman" w:cs="Times New Roman"/>
                <w:sz w:val="24"/>
                <w:szCs w:val="24"/>
                <w:lang w:bidi="en-US"/>
              </w:rPr>
              <w:t xml:space="preserve">сельсовета </w:t>
            </w:r>
            <w:proofErr w:type="spellStart"/>
            <w:r w:rsidRPr="007C2EB5">
              <w:rPr>
                <w:rFonts w:ascii="Times New Roman" w:eastAsia="Times New Roman" w:hAnsi="Times New Roman" w:cs="Times New Roman"/>
                <w:sz w:val="24"/>
                <w:szCs w:val="24"/>
                <w:lang w:bidi="en-US"/>
              </w:rPr>
              <w:t>Ужурского</w:t>
            </w:r>
            <w:proofErr w:type="spellEnd"/>
            <w:r w:rsidRPr="007C2EB5">
              <w:rPr>
                <w:rFonts w:ascii="Times New Roman" w:eastAsia="Times New Roman" w:hAnsi="Times New Roman" w:cs="Times New Roman"/>
                <w:sz w:val="24"/>
                <w:szCs w:val="24"/>
                <w:lang w:bidi="en-US"/>
              </w:rPr>
              <w:t xml:space="preserve"> района Красноярского края</w:t>
            </w:r>
          </w:p>
        </w:tc>
      </w:tr>
    </w:tbl>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ПРЕДЛОЖЕНИЕ УЧАСТНИКА ОТКРЫТОГО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 xml:space="preserve">объектов водоснабжения на территории </w:t>
      </w:r>
      <w:r w:rsidR="00F15702" w:rsidRPr="007C2EB5">
        <w:rPr>
          <w:rFonts w:ascii="Times New Roman" w:eastAsia="Times New Roman" w:hAnsi="Times New Roman" w:cs="Times New Roman"/>
          <w:b/>
          <w:sz w:val="24"/>
          <w:szCs w:val="24"/>
          <w:lang w:bidi="en-US"/>
        </w:rPr>
        <w:t>Михайловского</w:t>
      </w:r>
      <w:r w:rsidRPr="007C2EB5">
        <w:rPr>
          <w:rFonts w:ascii="Times New Roman" w:eastAsia="Times New Roman" w:hAnsi="Times New Roman" w:cs="Times New Roman"/>
          <w:b/>
          <w:sz w:val="24"/>
          <w:szCs w:val="24"/>
          <w:lang w:bidi="en-US"/>
        </w:rPr>
        <w:t xml:space="preserve"> сельсовета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roofErr w:type="spellStart"/>
      <w:r w:rsidRPr="007C2EB5">
        <w:rPr>
          <w:rFonts w:ascii="Times New Roman" w:eastAsia="Times New Roman" w:hAnsi="Times New Roman" w:cs="Times New Roman"/>
          <w:b/>
          <w:sz w:val="24"/>
          <w:szCs w:val="24"/>
          <w:lang w:bidi="en-US"/>
        </w:rPr>
        <w:t>Ужурского</w:t>
      </w:r>
      <w:proofErr w:type="spellEnd"/>
      <w:r w:rsidRPr="007C2EB5">
        <w:rPr>
          <w:rFonts w:ascii="Times New Roman" w:eastAsia="Times New Roman" w:hAnsi="Times New Roman" w:cs="Times New Roman"/>
          <w:b/>
          <w:sz w:val="24"/>
          <w:szCs w:val="24"/>
          <w:lang w:bidi="en-US"/>
        </w:rPr>
        <w:t xml:space="preserve"> района Красноярского края</w:t>
      </w:r>
    </w:p>
    <w:tbl>
      <w:tblPr>
        <w:tblW w:w="9823" w:type="dxa"/>
        <w:tblInd w:w="108" w:type="dxa"/>
        <w:tblLayout w:type="fixed"/>
        <w:tblLook w:val="0000" w:firstRow="0" w:lastRow="0" w:firstColumn="0" w:lastColumn="0" w:noHBand="0" w:noVBand="0"/>
      </w:tblPr>
      <w:tblGrid>
        <w:gridCol w:w="559"/>
        <w:gridCol w:w="6731"/>
        <w:gridCol w:w="2533"/>
      </w:tblGrid>
      <w:tr w:rsidR="007C2EB5" w:rsidRPr="007C2EB5"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sidRPr="007C2EB5">
              <w:rPr>
                <w:rFonts w:ascii="Times New Roman" w:eastAsia="Times New Roman" w:hAnsi="Times New Roman" w:cs="Times New Roman"/>
                <w:sz w:val="24"/>
                <w:szCs w:val="24"/>
                <w:lang w:val="en-US" w:bidi="en-US"/>
              </w:rPr>
              <w:t>Наименование</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критерия</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Предлагаемый участником конкурса параметр критерия</w:t>
            </w:r>
          </w:p>
        </w:tc>
      </w:tr>
      <w:tr w:rsidR="007C2EB5" w:rsidRPr="007C2EB5"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7C2EB5">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val="en-US" w:bidi="en-US"/>
              </w:rPr>
              <w:t> </w:t>
            </w:r>
          </w:p>
        </w:tc>
      </w:tr>
      <w:tr w:rsidR="007C2EB5" w:rsidRPr="007C2EB5"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а) базовый уровень операционных расходов;</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r w:rsidRPr="007C2EB5">
              <w:rPr>
                <w:rFonts w:ascii="Times New Roman" w:eastAsia="Times New Roman" w:hAnsi="Times New Roman" w:cs="Times New Roman"/>
                <w:sz w:val="24"/>
                <w:szCs w:val="24"/>
                <w:lang w:val="en-US" w:bidi="en-US"/>
              </w:rPr>
              <w:t xml:space="preserve">в) </w:t>
            </w:r>
            <w:proofErr w:type="spellStart"/>
            <w:r w:rsidRPr="007C2EB5">
              <w:rPr>
                <w:rFonts w:ascii="Times New Roman" w:eastAsia="Times New Roman" w:hAnsi="Times New Roman" w:cs="Times New Roman"/>
                <w:sz w:val="24"/>
                <w:szCs w:val="24"/>
                <w:lang w:val="en-US" w:bidi="en-US"/>
              </w:rPr>
              <w:t>нормативный</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уровень</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прибыли</w:t>
            </w:r>
            <w:proofErr w:type="spellEnd"/>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 xml:space="preserve">Принятие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на себя части расходов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________________________________________________</w:t>
      </w:r>
      <w:r w:rsidR="00407236" w:rsidRPr="007C2EB5">
        <w:rPr>
          <w:rFonts w:ascii="Times New Roman" w:eastAsia="Times New Roman" w:hAnsi="Times New Roman" w:cs="Times New Roman"/>
          <w:sz w:val="24"/>
          <w:szCs w:val="24"/>
          <w:lang w:bidi="en-US"/>
        </w:rPr>
        <w:t>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в лице, ___________________________________________________________, действующего на основании____________________________________________________________________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 xml:space="preserve">(наименование должности, Ф.И.О. руководителя, уполномоченного </w:t>
      </w:r>
      <w:proofErr w:type="gramStart"/>
      <w:r w:rsidRPr="007C2EB5">
        <w:rPr>
          <w:rFonts w:ascii="Times New Roman" w:eastAsia="Times New Roman" w:hAnsi="Times New Roman" w:cs="Times New Roman"/>
          <w:sz w:val="24"/>
          <w:szCs w:val="24"/>
          <w:vertAlign w:val="superscript"/>
          <w:lang w:bidi="en-US"/>
        </w:rPr>
        <w:t>лица  (</w:t>
      </w:r>
      <w:proofErr w:type="gramEnd"/>
      <w:r w:rsidRPr="007C2EB5">
        <w:rPr>
          <w:rFonts w:ascii="Times New Roman" w:eastAsia="Times New Roman" w:hAnsi="Times New Roman" w:cs="Times New Roman"/>
          <w:sz w:val="24"/>
          <w:szCs w:val="24"/>
          <w:vertAlign w:val="superscript"/>
          <w:lang w:bidi="en-US"/>
        </w:rPr>
        <w:t>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w:t>
      </w:r>
      <w:proofErr w:type="gramStart"/>
      <w:r w:rsidRPr="007C2EB5">
        <w:rPr>
          <w:rFonts w:ascii="Times New Roman" w:eastAsia="Times New Roman" w:hAnsi="Times New Roman" w:cs="Times New Roman"/>
          <w:sz w:val="24"/>
          <w:szCs w:val="24"/>
          <w:lang w:bidi="en-US"/>
        </w:rPr>
        <w:t>в  предложении</w:t>
      </w:r>
      <w:proofErr w:type="gramEnd"/>
      <w:r w:rsidRPr="007C2EB5">
        <w:rPr>
          <w:rFonts w:ascii="Times New Roman" w:eastAsia="Times New Roman" w:hAnsi="Times New Roman" w:cs="Times New Roman"/>
          <w:sz w:val="24"/>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(или уполномоченный представитель)</w:t>
      </w:r>
      <w:r w:rsidRPr="007C2EB5">
        <w:rPr>
          <w:rFonts w:ascii="Times New Roman" w:eastAsia="Times New Roman" w:hAnsi="Times New Roman" w:cs="Times New Roman"/>
          <w:sz w:val="24"/>
          <w:szCs w:val="24"/>
          <w:lang w:bidi="en-US"/>
        </w:rPr>
        <w:tab/>
        <w:t xml:space="preserve">_________________________________     </w:t>
      </w:r>
      <w:proofErr w:type="gramStart"/>
      <w:r w:rsidRPr="007C2EB5">
        <w:rPr>
          <w:rFonts w:ascii="Times New Roman" w:eastAsia="Times New Roman" w:hAnsi="Times New Roman" w:cs="Times New Roman"/>
          <w:sz w:val="24"/>
          <w:szCs w:val="24"/>
          <w:lang w:bidi="en-US"/>
        </w:rPr>
        <w:t xml:space="preserve">   (</w:t>
      </w:r>
      <w:proofErr w:type="gramEnd"/>
      <w:r w:rsidRPr="007C2EB5">
        <w:rPr>
          <w:rFonts w:ascii="Times New Roman" w:eastAsia="Times New Roman" w:hAnsi="Times New Roman" w:cs="Times New Roman"/>
          <w:sz w:val="24"/>
          <w:szCs w:val="24"/>
          <w:lang w:bidi="en-US"/>
        </w:rPr>
        <w:t>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w:t>
      </w:r>
      <w:r w:rsidRPr="007C2EB5">
        <w:rPr>
          <w:rFonts w:ascii="Times New Roman" w:eastAsia="Times New Roman" w:hAnsi="Times New Roman" w:cs="Times New Roman"/>
          <w:sz w:val="28"/>
          <w:szCs w:val="24"/>
          <w:vertAlign w:val="superscript"/>
          <w:lang w:val="en-US" w:bidi="en-US"/>
        </w:rPr>
        <w:t>(</w:t>
      </w:r>
      <w:proofErr w:type="spellStart"/>
      <w:r w:rsidRPr="007C2EB5">
        <w:rPr>
          <w:rFonts w:ascii="Times New Roman" w:eastAsia="Times New Roman" w:hAnsi="Times New Roman" w:cs="Times New Roman"/>
          <w:sz w:val="28"/>
          <w:szCs w:val="24"/>
          <w:vertAlign w:val="superscript"/>
          <w:lang w:val="en-US" w:bidi="en-US"/>
        </w:rPr>
        <w:t>подпись</w:t>
      </w:r>
      <w:proofErr w:type="spellEnd"/>
      <w:r w:rsidRPr="007C2EB5">
        <w:rPr>
          <w:rFonts w:ascii="Times New Roman" w:eastAsia="Times New Roman" w:hAnsi="Times New Roman" w:cs="Times New Roman"/>
          <w:sz w:val="28"/>
          <w:szCs w:val="24"/>
          <w:vertAlign w:val="superscript"/>
          <w:lang w:val="en-US" w:bidi="en-US"/>
        </w:rPr>
        <w:t>)</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№5</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i/>
          <w:sz w:val="28"/>
          <w:szCs w:val="24"/>
          <w:u w:val="single"/>
          <w:lang w:bidi="en-US"/>
        </w:rPr>
        <w:t>Критерии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14281" w:type="dxa"/>
        <w:tblInd w:w="-20" w:type="dxa"/>
        <w:tblLayout w:type="fixed"/>
        <w:tblLook w:val="0000" w:firstRow="0" w:lastRow="0" w:firstColumn="0" w:lastColumn="0" w:noHBand="0" w:noVBand="0"/>
      </w:tblPr>
      <w:tblGrid>
        <w:gridCol w:w="5874"/>
        <w:gridCol w:w="1378"/>
        <w:gridCol w:w="2343"/>
        <w:gridCol w:w="2343"/>
        <w:gridCol w:w="2343"/>
      </w:tblGrid>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C2EB5"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both"/>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C3071E" w:rsidRPr="007C2EB5">
              <w:rPr>
                <w:rFonts w:ascii="Times New Roman" w:eastAsia="Lucida Sans Unicode" w:hAnsi="Times New Roman" w:cs="Times New Roman"/>
                <w:b/>
                <w:bCs/>
                <w:lang w:bidi="en-US"/>
              </w:rPr>
              <w:t xml:space="preserve">    </w:t>
            </w:r>
            <w:r w:rsidR="005E2293">
              <w:rPr>
                <w:rFonts w:ascii="Times New Roman" w:eastAsia="Lucida Sans Unicode" w:hAnsi="Times New Roman" w:cs="Times New Roman"/>
                <w:b/>
                <w:bCs/>
                <w:lang w:bidi="en-US"/>
              </w:rPr>
              <w:t>1 336,50</w:t>
            </w:r>
            <w:r w:rsidRPr="007C2EB5">
              <w:rPr>
                <w:rFonts w:ascii="Times New Roman" w:eastAsia="Lucida Sans Unicode" w:hAnsi="Times New Roman" w:cs="Times New Roman"/>
                <w:b/>
                <w:bCs/>
                <w:lang w:bidi="en-US"/>
              </w:rPr>
              <w:t xml:space="preserve"> </w:t>
            </w:r>
            <w:r w:rsidR="00C3071E" w:rsidRPr="007C2EB5">
              <w:rPr>
                <w:rFonts w:ascii="Times New Roman" w:eastAsia="Lucida Sans Unicode" w:hAnsi="Times New Roman" w:cs="Times New Roman"/>
                <w:b/>
                <w:bCs/>
                <w:lang w:bidi="en-US"/>
              </w:rPr>
              <w:t xml:space="preserve">тыс. </w:t>
            </w:r>
            <w:r w:rsidRPr="007C2EB5">
              <w:rPr>
                <w:rFonts w:ascii="Times New Roman" w:eastAsia="Lucida Sans Unicode" w:hAnsi="Times New Roman" w:cs="Times New Roman"/>
                <w:b/>
                <w:bCs/>
                <w:lang w:bidi="en-US"/>
              </w:rPr>
              <w:t>рублей</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B92299">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BE493D"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E2293"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2 519,54</w:t>
            </w: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5E2293">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5E2293">
              <w:rPr>
                <w:rFonts w:ascii="Times New Roman" w:eastAsia="Times New Roman CYR" w:hAnsi="Times New Roman" w:cs="Times New Roman"/>
                <w:sz w:val="20"/>
                <w:szCs w:val="20"/>
                <w:lang w:bidi="en-US"/>
              </w:rP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5E2293">
              <w:rPr>
                <w:rFonts w:ascii="Times New Roman" w:eastAsia="Times New Roman CYR" w:hAnsi="Times New Roman" w:cs="Times New Roman"/>
                <w:sz w:val="20"/>
                <w:szCs w:val="20"/>
                <w:lang w:bidi="en-US"/>
              </w:rPr>
              <w:t>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B92299" w:rsidRPr="007C2EB5" w:rsidRDefault="00B92299"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92299" w:rsidRPr="007C2EB5" w:rsidRDefault="00B92299"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sidR="005E2293">
              <w:rPr>
                <w:rFonts w:ascii="Times New Roman" w:eastAsia="Times New Roman CYR" w:hAnsi="Times New Roman" w:cs="Times New Roman"/>
                <w:sz w:val="20"/>
                <w:szCs w:val="20"/>
                <w:lang w:bidi="en-US"/>
              </w:rPr>
              <w:t>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92299" w:rsidRPr="007C2EB5" w:rsidRDefault="00B92299"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1D0B81"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w:t>
            </w:r>
            <w:r w:rsidR="005E2293">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2. ДОЛГОСРОЧНЫЕ ПАРАМЕТРЫ РЕГУЛИРОВАНИЯ </w:t>
            </w:r>
          </w:p>
          <w:p w:rsidR="00576DD7" w:rsidRPr="007C2EB5" w:rsidRDefault="00576DD7" w:rsidP="00576DD7">
            <w:pPr>
              <w:widowControl w:val="0"/>
              <w:suppressLineNumbers/>
              <w:suppressAutoHyphens/>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ДЕЯТЕЛЬНОСТИ КОНЦЕССИОНЕРА </w:t>
            </w:r>
          </w:p>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b/>
                <w:bCs/>
                <w:i/>
                <w:iCs/>
                <w:u w:val="single"/>
                <w:lang w:bidi="en-US"/>
              </w:rPr>
            </w:pPr>
            <w:r w:rsidRPr="007C2EB5">
              <w:rPr>
                <w:rFonts w:ascii="Times New Roman" w:eastAsia="Lucida Sans Unicode" w:hAnsi="Times New Roman" w:cs="Times New Roman"/>
                <w:lang w:bidi="en-US"/>
              </w:rPr>
              <w:t>(Указанный критерий определяется в зависимости от сферы деятельности и по каждой сфере устанавливается отдельно.)</w:t>
            </w:r>
          </w:p>
        </w:tc>
      </w:tr>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1D0B81">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1D0B81">
              <w:rPr>
                <w:rFonts w:ascii="Times New Roman" w:eastAsia="Times New Roman CYR" w:hAnsi="Times New Roman" w:cs="Times New Roman"/>
                <w:b/>
                <w:lang w:bidi="en-US"/>
              </w:rPr>
              <w:t>Михайловского</w:t>
            </w:r>
            <w:r w:rsidRPr="007C2EB5">
              <w:rPr>
                <w:rFonts w:ascii="Times New Roman" w:eastAsia="Times New Roman CYR" w:hAnsi="Times New Roman" w:cs="Times New Roman"/>
                <w:b/>
                <w:lang w:bidi="en-US"/>
              </w:rPr>
              <w:t xml:space="preserve"> сельсовета </w:t>
            </w:r>
            <w:proofErr w:type="spellStart"/>
            <w:r w:rsidRPr="007C2EB5">
              <w:rPr>
                <w:rFonts w:ascii="Times New Roman" w:eastAsia="Times New Roman CYR" w:hAnsi="Times New Roman" w:cs="Times New Roman"/>
                <w:b/>
                <w:lang w:bidi="en-US"/>
              </w:rPr>
              <w:t>Ужурского</w:t>
            </w:r>
            <w:proofErr w:type="spellEnd"/>
            <w:r w:rsidRPr="007C2EB5">
              <w:rPr>
                <w:rFonts w:ascii="Times New Roman" w:eastAsia="Times New Roman CYR" w:hAnsi="Times New Roman" w:cs="Times New Roman"/>
                <w:b/>
                <w:lang w:bidi="en-US"/>
              </w:rPr>
              <w:t xml:space="preserve">   района Красноярского края</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BD648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13</w:t>
            </w:r>
            <w:r w:rsidR="00BD648C">
              <w:rPr>
                <w:rFonts w:ascii="Times New Roman" w:eastAsia="Lucida Sans Unicode" w:hAnsi="Times New Roman" w:cs="Times New Roman"/>
                <w:lang w:bidi="en-US"/>
              </w:rPr>
              <w:t> 308.16</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13 893.72</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14 505.04</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15 143.27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15 809.57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16 505.19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17 231.42</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17 989.60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18 781.14</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19 607.51</w:t>
            </w:r>
          </w:p>
        </w:tc>
      </w:tr>
      <w:tr w:rsidR="00C30723"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BD648C"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20 470.25</w:t>
            </w: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 xml:space="preserve">2.2.1. </w:t>
            </w:r>
            <w:r w:rsidRPr="007C2EB5">
              <w:rPr>
                <w:rFonts w:ascii="Times New Roman" w:eastAsia="Times New Roman CYR" w:hAnsi="Times New Roman" w:cs="Times New Roman"/>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 xml:space="preserve"> 21,72</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Calibri" w:eastAsia="Lucida Sans Unicode" w:hAnsi="Calibri" w:cs="Tahoma"/>
                <w:szCs w:val="24"/>
                <w:lang w:bidi="en-US"/>
              </w:rPr>
              <w:t>21,67</w:t>
            </w:r>
          </w:p>
        </w:tc>
      </w:tr>
      <w:tr w:rsidR="00C30723"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 Удельный расход электроэнергии, </w:t>
            </w:r>
            <w:proofErr w:type="gramStart"/>
            <w:r w:rsidRPr="007C2EB5">
              <w:rPr>
                <w:rFonts w:ascii="Times New Roman" w:eastAsia="Times New Roman CYR" w:hAnsi="Times New Roman" w:cs="Times New Roman"/>
                <w:lang w:bidi="en-US"/>
              </w:rPr>
              <w:t>кВт.-</w:t>
            </w:r>
            <w:proofErr w:type="gramEnd"/>
            <w:r w:rsidRPr="007C2EB5">
              <w:rPr>
                <w:rFonts w:ascii="Times New Roman" w:eastAsia="Times New Roman CYR" w:hAnsi="Times New Roman" w:cs="Times New Roman"/>
                <w:lang w:bidi="en-US"/>
              </w:rPr>
              <w:t>ч./м</w:t>
            </w:r>
            <w:r w:rsidRPr="007C2EB5">
              <w:rPr>
                <w:rFonts w:ascii="Times New Roman" w:eastAsia="Times New Roman CYR" w:hAnsi="Times New Roman" w:cs="Times New Roman"/>
                <w:vertAlign w:val="superscript"/>
                <w:lang w:bidi="en-US"/>
              </w:rPr>
              <w:t>3</w:t>
            </w:r>
            <w:r w:rsidRPr="007C2EB5">
              <w:rPr>
                <w:rFonts w:ascii="Times New Roman" w:eastAsia="Times New Roman CYR" w:hAnsi="Times New Roman" w:cs="Times New Roman"/>
                <w:lang w:bidi="en-US"/>
              </w:rPr>
              <w:t xml:space="preserve"> </w:t>
            </w:r>
          </w:p>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DA52D1"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2.2.2.1. </w:t>
            </w:r>
            <w:r w:rsidR="00576DD7" w:rsidRPr="007C2EB5">
              <w:rPr>
                <w:rFonts w:ascii="Times New Roman" w:eastAsia="Times New Roman CYR" w:hAnsi="Times New Roman" w:cs="Times New Roman"/>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D92F8C">
            <w:pPr>
              <w:widowControl w:val="0"/>
              <w:suppressAutoHyphens/>
              <w:snapToGrid w:val="0"/>
              <w:spacing w:after="0" w:line="240" w:lineRule="auto"/>
              <w:jc w:val="center"/>
              <w:rPr>
                <w:rFonts w:ascii="Times New Roman" w:eastAsia="Lucida Sans Unicode" w:hAnsi="Times New Roman" w:cs="Times New Roman"/>
                <w:lang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0</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0,79</w:t>
            </w:r>
          </w:p>
        </w:tc>
      </w:tr>
      <w:tr w:rsidR="00C30723"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2031</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C30723" w:rsidRPr="007C2EB5" w:rsidRDefault="00C30723" w:rsidP="00C30723">
            <w:pPr>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0.79</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4350F1"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2.2.2.2 </w:t>
            </w:r>
            <w:r w:rsidR="00576DD7" w:rsidRPr="007C2EB5">
              <w:rPr>
                <w:rFonts w:ascii="Times New Roman" w:eastAsia="Times New Roman CYR" w:hAnsi="Times New Roman" w:cs="Times New Roman"/>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C30723"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0,00</w:t>
            </w:r>
          </w:p>
        </w:tc>
      </w:tr>
      <w:tr w:rsidR="001D0B81" w:rsidRPr="007C2EB5" w:rsidTr="001D0B81">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C3071E">
            <w:pPr>
              <w:widowControl w:val="0"/>
              <w:suppressAutoHyphens/>
              <w:spacing w:after="0" w:line="240" w:lineRule="auto"/>
              <w:jc w:val="center"/>
              <w:rPr>
                <w:rFonts w:ascii="Times New Roman" w:eastAsia="Lucida Sans Unicode" w:hAnsi="Times New Roman" w:cs="Times New Roman"/>
                <w:b/>
                <w:bCs/>
                <w:i/>
                <w:iCs/>
                <w:u w:val="single"/>
                <w:lang w:bidi="en-US"/>
              </w:rPr>
            </w:pPr>
          </w:p>
        </w:tc>
        <w:tc>
          <w:tcPr>
            <w:tcW w:w="2343" w:type="dxa"/>
            <w:tcBorders>
              <w:top w:val="single" w:sz="4" w:space="0" w:color="000000"/>
              <w:left w:val="single" w:sz="4" w:space="0" w:color="000000"/>
              <w:bottom w:val="single" w:sz="4" w:space="0" w:color="000000"/>
            </w:tcBorders>
            <w:shd w:val="clear" w:color="auto" w:fill="auto"/>
          </w:tcPr>
          <w:p w:rsidR="001D0B81" w:rsidRPr="007C2EB5" w:rsidRDefault="001D0B8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tc>
      </w:tr>
      <w:tr w:rsidR="001D0B81"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Lucida Sans Unicode" w:hAnsi="Times New Roman" w:cs="Times New Roman"/>
                <w:lang w:bidi="en-US"/>
              </w:rPr>
            </w:pPr>
          </w:p>
        </w:tc>
      </w:tr>
      <w:tr w:rsidR="001D0B81"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rsidRPr="007C2EB5">
              <w:rPr>
                <w:rFonts w:ascii="Times New Roman" w:eastAsia="Lucida Sans Unicode" w:hAnsi="Times New Roman" w:cs="Times New Roman"/>
                <w:lang w:bidi="en-US"/>
              </w:rP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C30723" w:rsidRPr="007C2EB5" w:rsidRDefault="00C30723" w:rsidP="00C30723">
            <w:pPr>
              <w:jc w:val="center"/>
            </w:pPr>
            <w:r>
              <w:t>7%</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C30723">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Pr>
                <w:rFonts w:ascii="Times New Roman" w:eastAsia="Lucida Sans Unicode" w:hAnsi="Times New Roman" w:cs="Times New Roman"/>
                <w:szCs w:val="24"/>
                <w:lang w:bidi="en-US"/>
              </w:rPr>
              <w:t>1</w:t>
            </w:r>
            <w:r w:rsidRPr="007C2EB5">
              <w:rPr>
                <w:rFonts w:ascii="Times New Roman" w:eastAsia="Lucida Sans Unicode" w:hAnsi="Times New Roman" w:cs="Times New Roman"/>
                <w:szCs w:val="24"/>
                <w:lang w:bidi="en-US"/>
              </w:rPr>
              <w:t xml:space="preserve"> по 203</w:t>
            </w:r>
            <w:r>
              <w:rPr>
                <w:rFonts w:ascii="Times New Roman" w:eastAsia="Lucida Sans Unicode" w:hAnsi="Times New Roman" w:cs="Times New Roman"/>
                <w:szCs w:val="24"/>
                <w:lang w:bidi="en-US"/>
              </w:rPr>
              <w:t>1</w:t>
            </w:r>
            <w:r w:rsidRPr="007C2EB5">
              <w:rPr>
                <w:rFonts w:ascii="Times New Roman" w:eastAsia="Lucida Sans Unicode" w:hAnsi="Times New Roman" w:cs="Times New Roman"/>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C30723"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3.2 П</w:t>
            </w:r>
            <w:r w:rsidRPr="007C2EB5">
              <w:rPr>
                <w:rFonts w:ascii="Times New Roman" w:eastAsia="Lucida Sans Unicode" w:hAnsi="Times New Roman" w:cs="Times New Roman"/>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7C2EB5">
              <w:rPr>
                <w:rFonts w:ascii="Times New Roman" w:eastAsia="Lucida Sans Unicode" w:hAnsi="Times New Roman" w:cs="Times New Roman"/>
                <w:u w:val="single"/>
                <w:lang w:bidi="en-US"/>
              </w:rPr>
              <w:t xml:space="preserve"> </w:t>
            </w:r>
            <w:r w:rsidRPr="007C2EB5">
              <w:rPr>
                <w:rFonts w:ascii="Times New Roman" w:eastAsia="Lucida Sans Unicode" w:hAnsi="Times New Roman" w:cs="Times New Roman"/>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B10CF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B10CF3">
              <w:rPr>
                <w:rFonts w:ascii="Times New Roman" w:eastAsia="Times New Roman CYR" w:hAnsi="Times New Roman" w:cs="Times New Roman"/>
                <w:sz w:val="20"/>
                <w:szCs w:val="20"/>
                <w:lang w:bidi="en-US"/>
              </w:rPr>
              <w:t>1</w:t>
            </w:r>
          </w:p>
        </w:tc>
        <w:tc>
          <w:tcPr>
            <w:tcW w:w="2343" w:type="dxa"/>
            <w:tcBorders>
              <w:left w:val="single" w:sz="4" w:space="0" w:color="000000"/>
              <w:right w:val="single" w:sz="4" w:space="0" w:color="000000"/>
            </w:tcBorders>
            <w:shd w:val="clear" w:color="auto" w:fill="auto"/>
            <w:vAlign w:val="center"/>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Pr>
                <w:rFonts w:ascii="Times New Roman" w:eastAsia="Lucida Sans Unicode" w:hAnsi="Times New Roman" w:cs="Times New Roman"/>
                <w:szCs w:val="24"/>
                <w:lang w:bidi="en-US"/>
              </w:rPr>
              <w:t>1</w:t>
            </w:r>
            <w:r w:rsidRPr="007C2EB5">
              <w:rPr>
                <w:rFonts w:ascii="Times New Roman" w:eastAsia="Lucida Sans Unicode" w:hAnsi="Times New Roman" w:cs="Times New Roman"/>
                <w:szCs w:val="24"/>
                <w:lang w:bidi="en-US"/>
              </w:rPr>
              <w:t xml:space="preserve"> по </w:t>
            </w:r>
            <w:proofErr w:type="gramStart"/>
            <w:r w:rsidRPr="007C2EB5">
              <w:rPr>
                <w:rFonts w:ascii="Times New Roman" w:eastAsia="Lucida Sans Unicode" w:hAnsi="Times New Roman" w:cs="Times New Roman"/>
                <w:szCs w:val="24"/>
                <w:lang w:bidi="en-US"/>
              </w:rPr>
              <w:t>203</w:t>
            </w:r>
            <w:r>
              <w:rPr>
                <w:rFonts w:ascii="Times New Roman" w:eastAsia="Lucida Sans Unicode" w:hAnsi="Times New Roman" w:cs="Times New Roman"/>
                <w:szCs w:val="24"/>
                <w:lang w:bidi="en-US"/>
              </w:rPr>
              <w:t>1</w:t>
            </w:r>
            <w:r w:rsidRPr="007C2EB5">
              <w:rPr>
                <w:rFonts w:ascii="Times New Roman" w:eastAsia="Lucida Sans Unicode" w:hAnsi="Times New Roman" w:cs="Times New Roman"/>
                <w:szCs w:val="24"/>
                <w:lang w:bidi="en-US"/>
              </w:rPr>
              <w:t xml:space="preserve">  в</w:t>
            </w:r>
            <w:proofErr w:type="gramEnd"/>
            <w:r w:rsidRPr="007C2EB5">
              <w:rPr>
                <w:rFonts w:ascii="Times New Roman" w:eastAsia="Lucida Sans Unicode" w:hAnsi="Times New Roman" w:cs="Times New Roman"/>
                <w:szCs w:val="24"/>
                <w:lang w:bidi="en-US"/>
              </w:rPr>
              <w:t xml:space="preserve">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B10CF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B10CF3">
              <w:rPr>
                <w:rFonts w:ascii="Times New Roman" w:eastAsia="Times New Roman CYR" w:hAnsi="Times New Roman" w:cs="Times New Roman"/>
                <w:sz w:val="20"/>
                <w:szCs w:val="20"/>
                <w:lang w:bidi="en-US"/>
              </w:rPr>
              <w:t>2</w:t>
            </w:r>
          </w:p>
        </w:tc>
        <w:tc>
          <w:tcPr>
            <w:tcW w:w="2343" w:type="dxa"/>
            <w:vMerge w:val="restart"/>
            <w:tcBorders>
              <w:left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Pr>
                <w:rFonts w:ascii="Times New Roman" w:eastAsia="Lucida Sans Unicode" w:hAnsi="Times New Roman" w:cs="Times New Roman"/>
                <w:szCs w:val="24"/>
                <w:lang w:bidi="en-US"/>
              </w:rPr>
              <w:t>1</w:t>
            </w:r>
            <w:r w:rsidRPr="007C2EB5">
              <w:rPr>
                <w:rFonts w:ascii="Times New Roman" w:eastAsia="Lucida Sans Unicode" w:hAnsi="Times New Roman" w:cs="Times New Roman"/>
                <w:szCs w:val="24"/>
                <w:lang w:bidi="en-US"/>
              </w:rPr>
              <w:t xml:space="preserve"> по </w:t>
            </w:r>
            <w:proofErr w:type="gramStart"/>
            <w:r w:rsidRPr="007C2EB5">
              <w:rPr>
                <w:rFonts w:ascii="Times New Roman" w:eastAsia="Lucida Sans Unicode" w:hAnsi="Times New Roman" w:cs="Times New Roman"/>
                <w:szCs w:val="24"/>
                <w:lang w:bidi="en-US"/>
              </w:rPr>
              <w:t>203</w:t>
            </w:r>
            <w:r>
              <w:rPr>
                <w:rFonts w:ascii="Times New Roman" w:eastAsia="Lucida Sans Unicode" w:hAnsi="Times New Roman" w:cs="Times New Roman"/>
                <w:szCs w:val="24"/>
                <w:lang w:bidi="en-US"/>
              </w:rPr>
              <w:t>1</w:t>
            </w:r>
            <w:r w:rsidRPr="007C2EB5">
              <w:rPr>
                <w:rFonts w:ascii="Times New Roman" w:eastAsia="Lucida Sans Unicode" w:hAnsi="Times New Roman" w:cs="Times New Roman"/>
                <w:szCs w:val="24"/>
                <w:lang w:bidi="en-US"/>
              </w:rPr>
              <w:t xml:space="preserve">  в</w:t>
            </w:r>
            <w:proofErr w:type="gramEnd"/>
            <w:r w:rsidRPr="007C2EB5">
              <w:rPr>
                <w:rFonts w:ascii="Times New Roman" w:eastAsia="Lucida Sans Unicode" w:hAnsi="Times New Roman" w:cs="Times New Roman"/>
                <w:szCs w:val="24"/>
                <w:lang w:bidi="en-US"/>
              </w:rPr>
              <w:t xml:space="preserve"> соответствии  с основными </w:t>
            </w:r>
            <w:r w:rsidRPr="007C2EB5">
              <w:rPr>
                <w:rFonts w:ascii="Times New Roman" w:eastAsia="Lucida Sans Unicode" w:hAnsi="Times New Roman" w:cs="Times New Roman"/>
                <w:szCs w:val="24"/>
                <w:lang w:bidi="en-US"/>
              </w:rPr>
              <w:lastRenderedPageBreak/>
              <w:t>параметрами прогноза социально-экономического развития Российской Федерации и с учетом утвержденных долгосрочных параметров регулирования</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 xml:space="preserve">Определяются в </w:t>
            </w:r>
            <w:proofErr w:type="gramStart"/>
            <w:r w:rsidRPr="007C2EB5">
              <w:rPr>
                <w:rFonts w:ascii="Times New Roman" w:eastAsia="Lucida Sans Unicode" w:hAnsi="Times New Roman" w:cs="Times New Roman"/>
                <w:szCs w:val="24"/>
                <w:lang w:bidi="en-US"/>
              </w:rPr>
              <w:t>соответствии  со</w:t>
            </w:r>
            <w:proofErr w:type="gramEnd"/>
            <w:r w:rsidRPr="007C2EB5">
              <w:rPr>
                <w:rFonts w:ascii="Times New Roman" w:eastAsia="Lucida Sans Unicode" w:hAnsi="Times New Roman" w:cs="Times New Roman"/>
                <w:szCs w:val="24"/>
                <w:lang w:bidi="en-US"/>
              </w:rPr>
              <w:t xml:space="preserve">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B10CF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B10CF3">
              <w:rPr>
                <w:rFonts w:ascii="Times New Roman" w:eastAsia="Times New Roman CYR" w:hAnsi="Times New Roman" w:cs="Times New Roman"/>
                <w:sz w:val="20"/>
                <w:szCs w:val="20"/>
                <w:lang w:bidi="en-US"/>
              </w:rPr>
              <w:t>3</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both"/>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B10CF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B10CF3">
              <w:rPr>
                <w:rFonts w:ascii="Times New Roman" w:eastAsia="Times New Roman CYR" w:hAnsi="Times New Roman" w:cs="Times New Roman"/>
                <w:sz w:val="20"/>
                <w:szCs w:val="20"/>
                <w:lang w:bidi="en-US"/>
              </w:rPr>
              <w:t>4</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B10CF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B10CF3">
              <w:rPr>
                <w:rFonts w:ascii="Times New Roman" w:eastAsia="Times New Roman CYR" w:hAnsi="Times New Roman" w:cs="Times New Roman"/>
                <w:sz w:val="20"/>
                <w:szCs w:val="20"/>
                <w:lang w:bidi="en-US"/>
              </w:rPr>
              <w:t>5</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B10CF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B10CF3">
              <w:rPr>
                <w:rFonts w:ascii="Times New Roman" w:eastAsia="Times New Roman CYR" w:hAnsi="Times New Roman" w:cs="Times New Roman"/>
                <w:sz w:val="20"/>
                <w:szCs w:val="20"/>
                <w:lang w:bidi="en-US"/>
              </w:rPr>
              <w:t>6</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B10CF3">
              <w:rPr>
                <w:rFonts w:ascii="Times New Roman" w:eastAsia="Times New Roman CYR" w:hAnsi="Times New Roman" w:cs="Times New Roman"/>
                <w:sz w:val="20"/>
                <w:szCs w:val="20"/>
                <w:lang w:bidi="en-US"/>
              </w:rPr>
              <w:t>27</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B10CF3">
              <w:rPr>
                <w:rFonts w:ascii="Times New Roman" w:eastAsia="Times New Roman CYR" w:hAnsi="Times New Roman" w:cs="Times New Roman"/>
                <w:sz w:val="20"/>
                <w:szCs w:val="20"/>
                <w:lang w:bidi="en-US"/>
              </w:rPr>
              <w:t>28</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2029</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2030</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val="en-US" w:bidi="en-US"/>
              </w:rPr>
              <w:t>2031</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1D0B81"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tcBorders>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rPr>
                <w:rFonts w:ascii="Times New Roman" w:eastAsia="Lucida Sans Unicode" w:hAnsi="Times New Roman" w:cs="Times New Roman"/>
                <w:szCs w:val="24"/>
                <w:lang w:val="en-US" w:bidi="en-US"/>
              </w:rPr>
            </w:pPr>
          </w:p>
        </w:tc>
      </w:tr>
      <w:tr w:rsidR="001D0B81"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2343" w:type="dxa"/>
            <w:vMerge/>
            <w:tcBorders>
              <w:top w:val="single" w:sz="4" w:space="0" w:color="000000"/>
              <w:left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1</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Height w:val="516"/>
        </w:trPr>
        <w:tc>
          <w:tcPr>
            <w:tcW w:w="5874" w:type="dxa"/>
            <w:vMerge w:val="restart"/>
            <w:tcBorders>
              <w:top w:val="single" w:sz="4" w:space="0" w:color="000000"/>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3.3 </w:t>
            </w:r>
            <w:r w:rsidRPr="007C2EB5">
              <w:rPr>
                <w:rFonts w:ascii="Times New Roman" w:eastAsia="Lucida Sans Unicode" w:hAnsi="Times New Roman" w:cs="Times New Roman"/>
                <w:lang w:bidi="en-US"/>
              </w:rPr>
              <w:t xml:space="preserve">Иные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2</w:t>
            </w:r>
          </w:p>
        </w:tc>
        <w:tc>
          <w:tcPr>
            <w:tcW w:w="2343" w:type="dxa"/>
            <w:vMerge w:val="restart"/>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Times New Roman" w:eastAsia="Lucida Sans Unicode" w:hAnsi="Times New Roman" w:cs="Times New Roman"/>
                <w:szCs w:val="24"/>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28</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29</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auto"/>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0</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2031</w:t>
            </w:r>
          </w:p>
        </w:tc>
        <w:tc>
          <w:tcPr>
            <w:tcW w:w="2343" w:type="dxa"/>
            <w:vMerge/>
            <w:tcBorders>
              <w:left w:val="single" w:sz="4" w:space="0" w:color="000000"/>
              <w:bottom w:val="single" w:sz="4" w:space="0" w:color="auto"/>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Height w:val="480"/>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bottom w:val="single" w:sz="4" w:space="0" w:color="auto"/>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1D0B81" w:rsidRPr="007C2EB5" w:rsidTr="001D0B81">
        <w:trPr>
          <w:gridAfter w:val="2"/>
          <w:wAfter w:w="4686" w:type="dxa"/>
          <w:trHeight w:val="315"/>
        </w:trPr>
        <w:tc>
          <w:tcPr>
            <w:tcW w:w="5874" w:type="dxa"/>
            <w:vMerge/>
            <w:tcBorders>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tcBorders>
              <w:left w:val="single" w:sz="4" w:space="0" w:color="000000"/>
              <w:bottom w:val="single" w:sz="4" w:space="0" w:color="auto"/>
              <w:right w:val="single" w:sz="4" w:space="0" w:color="000000"/>
            </w:tcBorders>
            <w:shd w:val="clear" w:color="auto" w:fill="auto"/>
          </w:tcPr>
          <w:p w:rsidR="001D0B81" w:rsidRPr="007C2EB5" w:rsidRDefault="001D0B81" w:rsidP="00576DD7">
            <w:pPr>
              <w:widowControl w:val="0"/>
              <w:suppressAutoHyphens/>
              <w:spacing w:after="0" w:line="240" w:lineRule="auto"/>
              <w:rPr>
                <w:rFonts w:ascii="Calibri" w:eastAsia="Lucida Sans Unicode" w:hAnsi="Calibri" w:cs="Tahoma"/>
                <w:szCs w:val="24"/>
                <w:lang w:val="en-US" w:bidi="en-US"/>
              </w:rPr>
            </w:pPr>
          </w:p>
        </w:tc>
      </w:tr>
    </w:tbl>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74127F">
      <w:pgSz w:w="11906" w:h="16838"/>
      <w:pgMar w:top="1134" w:right="849"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font>
  <w:font w:name="Open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15:restartNumberingAfterBreak="0">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6" w15:restartNumberingAfterBreak="0">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15:restartNumberingAfterBreak="0">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2" w15:restartNumberingAfterBreak="0">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9" w15:restartNumberingAfterBreak="0">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28"/>
  </w:num>
  <w:num w:numId="6">
    <w:abstractNumId w:val="22"/>
  </w:num>
  <w:num w:numId="7">
    <w:abstractNumId w:val="15"/>
  </w:num>
  <w:num w:numId="8">
    <w:abstractNumId w:val="12"/>
  </w:num>
  <w:num w:numId="9">
    <w:abstractNumId w:val="27"/>
  </w:num>
  <w:num w:numId="10">
    <w:abstractNumId w:val="8"/>
  </w:num>
  <w:num w:numId="11">
    <w:abstractNumId w:val="5"/>
  </w:num>
  <w:num w:numId="12">
    <w:abstractNumId w:val="16"/>
  </w:num>
  <w:num w:numId="13">
    <w:abstractNumId w:val="0"/>
  </w:num>
  <w:num w:numId="14">
    <w:abstractNumId w:val="4"/>
  </w:num>
  <w:num w:numId="15">
    <w:abstractNumId w:val="14"/>
  </w:num>
  <w:num w:numId="16">
    <w:abstractNumId w:val="13"/>
  </w:num>
  <w:num w:numId="17">
    <w:abstractNumId w:val="2"/>
  </w:num>
  <w:num w:numId="18">
    <w:abstractNumId w:val="3"/>
  </w:num>
  <w:num w:numId="19">
    <w:abstractNumId w:val="21"/>
  </w:num>
  <w:num w:numId="20">
    <w:abstractNumId w:val="5"/>
    <w:lvlOverride w:ilvl="0">
      <w:startOverride w:val="72"/>
    </w:lvlOverride>
    <w:lvlOverride w:ilvl="1">
      <w:startOverride w:val="3"/>
    </w:lvlOverride>
  </w:num>
  <w:num w:numId="21">
    <w:abstractNumId w:val="7"/>
  </w:num>
  <w:num w:numId="22">
    <w:abstractNumId w:val="26"/>
  </w:num>
  <w:num w:numId="23">
    <w:abstractNumId w:val="25"/>
  </w:num>
  <w:num w:numId="24">
    <w:abstractNumId w:val="17"/>
  </w:num>
  <w:num w:numId="25">
    <w:abstractNumId w:val="10"/>
  </w:num>
  <w:num w:numId="26">
    <w:abstractNumId w:val="6"/>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7"/>
    <w:rsid w:val="0001033E"/>
    <w:rsid w:val="000234BA"/>
    <w:rsid w:val="00030644"/>
    <w:rsid w:val="000325FA"/>
    <w:rsid w:val="00043F59"/>
    <w:rsid w:val="00061FFC"/>
    <w:rsid w:val="000718A0"/>
    <w:rsid w:val="00080D35"/>
    <w:rsid w:val="00083E26"/>
    <w:rsid w:val="000940A8"/>
    <w:rsid w:val="000A5E23"/>
    <w:rsid w:val="000A7F40"/>
    <w:rsid w:val="000B1D4A"/>
    <w:rsid w:val="000C2914"/>
    <w:rsid w:val="000D2267"/>
    <w:rsid w:val="00102AA0"/>
    <w:rsid w:val="00114935"/>
    <w:rsid w:val="001210FE"/>
    <w:rsid w:val="001310A4"/>
    <w:rsid w:val="00140852"/>
    <w:rsid w:val="00144E65"/>
    <w:rsid w:val="00153570"/>
    <w:rsid w:val="00197531"/>
    <w:rsid w:val="001A583E"/>
    <w:rsid w:val="001B0B3A"/>
    <w:rsid w:val="001C351D"/>
    <w:rsid w:val="001D0B81"/>
    <w:rsid w:val="001D1A71"/>
    <w:rsid w:val="001D32D4"/>
    <w:rsid w:val="001E492C"/>
    <w:rsid w:val="001F38C5"/>
    <w:rsid w:val="002066C4"/>
    <w:rsid w:val="0021552F"/>
    <w:rsid w:val="00264DA3"/>
    <w:rsid w:val="00276C03"/>
    <w:rsid w:val="002813B0"/>
    <w:rsid w:val="0028593C"/>
    <w:rsid w:val="00291339"/>
    <w:rsid w:val="00291AE5"/>
    <w:rsid w:val="002A34D7"/>
    <w:rsid w:val="002B2D7C"/>
    <w:rsid w:val="002B5841"/>
    <w:rsid w:val="002C31C9"/>
    <w:rsid w:val="002C47CA"/>
    <w:rsid w:val="002D6C19"/>
    <w:rsid w:val="002E3350"/>
    <w:rsid w:val="002F37AD"/>
    <w:rsid w:val="002F7CD0"/>
    <w:rsid w:val="00321F69"/>
    <w:rsid w:val="00326187"/>
    <w:rsid w:val="00336500"/>
    <w:rsid w:val="00343FF6"/>
    <w:rsid w:val="00350E2E"/>
    <w:rsid w:val="003623C4"/>
    <w:rsid w:val="00365D40"/>
    <w:rsid w:val="00376BB5"/>
    <w:rsid w:val="003B0209"/>
    <w:rsid w:val="003B765C"/>
    <w:rsid w:val="003C0A47"/>
    <w:rsid w:val="003D5CD7"/>
    <w:rsid w:val="003E0B4F"/>
    <w:rsid w:val="003E0C83"/>
    <w:rsid w:val="003E1403"/>
    <w:rsid w:val="003F1638"/>
    <w:rsid w:val="00404BC1"/>
    <w:rsid w:val="00406038"/>
    <w:rsid w:val="00407236"/>
    <w:rsid w:val="00416403"/>
    <w:rsid w:val="0042203E"/>
    <w:rsid w:val="004350F1"/>
    <w:rsid w:val="004354E4"/>
    <w:rsid w:val="004427F1"/>
    <w:rsid w:val="004471B4"/>
    <w:rsid w:val="00456B8C"/>
    <w:rsid w:val="00460488"/>
    <w:rsid w:val="00460E89"/>
    <w:rsid w:val="004647EC"/>
    <w:rsid w:val="0048376C"/>
    <w:rsid w:val="00493921"/>
    <w:rsid w:val="00494AD7"/>
    <w:rsid w:val="004A45F9"/>
    <w:rsid w:val="004A776E"/>
    <w:rsid w:val="004B049D"/>
    <w:rsid w:val="004C2A99"/>
    <w:rsid w:val="004F6062"/>
    <w:rsid w:val="005016E6"/>
    <w:rsid w:val="0050736A"/>
    <w:rsid w:val="0051121D"/>
    <w:rsid w:val="0051413E"/>
    <w:rsid w:val="005150A7"/>
    <w:rsid w:val="00526B8B"/>
    <w:rsid w:val="00530E7A"/>
    <w:rsid w:val="00532784"/>
    <w:rsid w:val="00536DFB"/>
    <w:rsid w:val="00540C5F"/>
    <w:rsid w:val="00562E8C"/>
    <w:rsid w:val="00565DA7"/>
    <w:rsid w:val="00576DD7"/>
    <w:rsid w:val="00580BDD"/>
    <w:rsid w:val="00582A56"/>
    <w:rsid w:val="00583BBA"/>
    <w:rsid w:val="005A0411"/>
    <w:rsid w:val="005C032A"/>
    <w:rsid w:val="005D18E6"/>
    <w:rsid w:val="005E2293"/>
    <w:rsid w:val="005E5F19"/>
    <w:rsid w:val="005F44E9"/>
    <w:rsid w:val="00606021"/>
    <w:rsid w:val="006330AC"/>
    <w:rsid w:val="00635DEB"/>
    <w:rsid w:val="00650F1F"/>
    <w:rsid w:val="006A1911"/>
    <w:rsid w:val="00727117"/>
    <w:rsid w:val="00735869"/>
    <w:rsid w:val="0074127F"/>
    <w:rsid w:val="00741462"/>
    <w:rsid w:val="00742FE7"/>
    <w:rsid w:val="007446EB"/>
    <w:rsid w:val="00754D6F"/>
    <w:rsid w:val="007623D7"/>
    <w:rsid w:val="00773B65"/>
    <w:rsid w:val="00775AD3"/>
    <w:rsid w:val="00787010"/>
    <w:rsid w:val="007B3B31"/>
    <w:rsid w:val="007C2EB5"/>
    <w:rsid w:val="007F08E4"/>
    <w:rsid w:val="0080346F"/>
    <w:rsid w:val="0083027A"/>
    <w:rsid w:val="008312CB"/>
    <w:rsid w:val="008438CC"/>
    <w:rsid w:val="008778C5"/>
    <w:rsid w:val="008837F4"/>
    <w:rsid w:val="008C2CEA"/>
    <w:rsid w:val="008D5DA0"/>
    <w:rsid w:val="0090083F"/>
    <w:rsid w:val="00900FAF"/>
    <w:rsid w:val="00901EF4"/>
    <w:rsid w:val="009226CC"/>
    <w:rsid w:val="009371C8"/>
    <w:rsid w:val="00961AE3"/>
    <w:rsid w:val="00974C2F"/>
    <w:rsid w:val="0099152D"/>
    <w:rsid w:val="00992472"/>
    <w:rsid w:val="009B1DB6"/>
    <w:rsid w:val="009D53F3"/>
    <w:rsid w:val="009D7E78"/>
    <w:rsid w:val="009E4C27"/>
    <w:rsid w:val="009E723B"/>
    <w:rsid w:val="009F1E7E"/>
    <w:rsid w:val="009F3559"/>
    <w:rsid w:val="00A106FC"/>
    <w:rsid w:val="00A34D27"/>
    <w:rsid w:val="00A67398"/>
    <w:rsid w:val="00AA2DAD"/>
    <w:rsid w:val="00AB073F"/>
    <w:rsid w:val="00AE7DD9"/>
    <w:rsid w:val="00B10CF3"/>
    <w:rsid w:val="00B11D83"/>
    <w:rsid w:val="00B1242D"/>
    <w:rsid w:val="00B17BFE"/>
    <w:rsid w:val="00B361E7"/>
    <w:rsid w:val="00B51C8F"/>
    <w:rsid w:val="00B536AE"/>
    <w:rsid w:val="00B64294"/>
    <w:rsid w:val="00B66B07"/>
    <w:rsid w:val="00B7128D"/>
    <w:rsid w:val="00B92299"/>
    <w:rsid w:val="00B92592"/>
    <w:rsid w:val="00BB4D20"/>
    <w:rsid w:val="00BC0268"/>
    <w:rsid w:val="00BD2525"/>
    <w:rsid w:val="00BD42D4"/>
    <w:rsid w:val="00BD57DF"/>
    <w:rsid w:val="00BD648C"/>
    <w:rsid w:val="00BD6A78"/>
    <w:rsid w:val="00BE493D"/>
    <w:rsid w:val="00BF370B"/>
    <w:rsid w:val="00BF4BDB"/>
    <w:rsid w:val="00C3071E"/>
    <w:rsid w:val="00C30723"/>
    <w:rsid w:val="00C35236"/>
    <w:rsid w:val="00C360FC"/>
    <w:rsid w:val="00C50369"/>
    <w:rsid w:val="00C60825"/>
    <w:rsid w:val="00C71DF8"/>
    <w:rsid w:val="00C77336"/>
    <w:rsid w:val="00C84DB7"/>
    <w:rsid w:val="00C95D1C"/>
    <w:rsid w:val="00CE1ED7"/>
    <w:rsid w:val="00CF0F5F"/>
    <w:rsid w:val="00CF5B26"/>
    <w:rsid w:val="00D002DE"/>
    <w:rsid w:val="00D034C4"/>
    <w:rsid w:val="00D324C6"/>
    <w:rsid w:val="00D37375"/>
    <w:rsid w:val="00D45044"/>
    <w:rsid w:val="00D5217F"/>
    <w:rsid w:val="00D81277"/>
    <w:rsid w:val="00D8526A"/>
    <w:rsid w:val="00D90121"/>
    <w:rsid w:val="00D92CA0"/>
    <w:rsid w:val="00D92F8C"/>
    <w:rsid w:val="00D95BFC"/>
    <w:rsid w:val="00DA52D1"/>
    <w:rsid w:val="00DB2E93"/>
    <w:rsid w:val="00DB663B"/>
    <w:rsid w:val="00DC01A0"/>
    <w:rsid w:val="00DD04D7"/>
    <w:rsid w:val="00DD3398"/>
    <w:rsid w:val="00DE0287"/>
    <w:rsid w:val="00DF5950"/>
    <w:rsid w:val="00E076F8"/>
    <w:rsid w:val="00E204E8"/>
    <w:rsid w:val="00E44ADA"/>
    <w:rsid w:val="00E57480"/>
    <w:rsid w:val="00E6096C"/>
    <w:rsid w:val="00E667DA"/>
    <w:rsid w:val="00E71430"/>
    <w:rsid w:val="00E73CBF"/>
    <w:rsid w:val="00E82AA1"/>
    <w:rsid w:val="00E861A3"/>
    <w:rsid w:val="00EA55C1"/>
    <w:rsid w:val="00EB6EAD"/>
    <w:rsid w:val="00EC1337"/>
    <w:rsid w:val="00ED41EC"/>
    <w:rsid w:val="00EE122D"/>
    <w:rsid w:val="00EF68E0"/>
    <w:rsid w:val="00F022EF"/>
    <w:rsid w:val="00F07959"/>
    <w:rsid w:val="00F13177"/>
    <w:rsid w:val="00F15702"/>
    <w:rsid w:val="00F4126A"/>
    <w:rsid w:val="00F60274"/>
    <w:rsid w:val="00F862BD"/>
    <w:rsid w:val="00FA3BEA"/>
    <w:rsid w:val="00FA432F"/>
    <w:rsid w:val="00FC1A25"/>
    <w:rsid w:val="00FC61CD"/>
    <w:rsid w:val="00FD5902"/>
    <w:rsid w:val="00FE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65ED"/>
  <w15:docId w15:val="{E22B4E6B-0D4C-4344-BB2B-A9687C6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39"/>
    <w:rsid w:val="004350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7AFA-DB99-4444-82E9-A57A5E28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12139</Words>
  <Characters>69198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2022-11-18T05:37:00Z</cp:lastPrinted>
  <dcterms:created xsi:type="dcterms:W3CDTF">2022-11-22T01:21:00Z</dcterms:created>
  <dcterms:modified xsi:type="dcterms:W3CDTF">2022-11-29T07:11:00Z</dcterms:modified>
</cp:coreProperties>
</file>