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78" w:rsidRDefault="009D7E78" w:rsidP="009D7E78">
      <w:pPr>
        <w:tabs>
          <w:tab w:val="left" w:pos="910"/>
        </w:tabs>
        <w:jc w:val="center"/>
        <w:rPr>
          <w:b/>
          <w:sz w:val="32"/>
          <w:szCs w:val="32"/>
        </w:rPr>
      </w:pPr>
      <w:r>
        <w:rPr>
          <w:noProof/>
          <w:lang w:eastAsia="ru-RU"/>
        </w:rPr>
        <w:drawing>
          <wp:inline distT="0" distB="0" distL="0" distR="0" wp14:anchorId="1C95C69F" wp14:editId="38F185A6">
            <wp:extent cx="676275" cy="895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895350"/>
                    </a:xfrm>
                    <a:prstGeom prst="rect">
                      <a:avLst/>
                    </a:prstGeom>
                    <a:noFill/>
                    <a:ln>
                      <a:noFill/>
                    </a:ln>
                  </pic:spPr>
                </pic:pic>
              </a:graphicData>
            </a:graphic>
          </wp:inline>
        </w:drawing>
      </w:r>
    </w:p>
    <w:p w:rsidR="009D7E78" w:rsidRPr="00872139" w:rsidRDefault="009D7E78" w:rsidP="009D7E78">
      <w:pPr>
        <w:tabs>
          <w:tab w:val="left" w:pos="910"/>
        </w:tabs>
        <w:spacing w:after="0"/>
        <w:jc w:val="center"/>
        <w:rPr>
          <w:rFonts w:ascii="Times New Roman" w:hAnsi="Times New Roman" w:cs="Times New Roman"/>
          <w:b/>
          <w:sz w:val="32"/>
          <w:szCs w:val="32"/>
        </w:rPr>
      </w:pPr>
      <w:r w:rsidRPr="00872139">
        <w:rPr>
          <w:rFonts w:ascii="Times New Roman" w:hAnsi="Times New Roman" w:cs="Times New Roman"/>
          <w:b/>
          <w:sz w:val="32"/>
          <w:szCs w:val="32"/>
        </w:rPr>
        <w:t>РОССИЙСКАЯ   ФЕДЕРАЦИЯ</w:t>
      </w:r>
    </w:p>
    <w:p w:rsidR="009D7E78" w:rsidRPr="00872139" w:rsidRDefault="009D7E78" w:rsidP="009D7E78">
      <w:pPr>
        <w:tabs>
          <w:tab w:val="left" w:pos="910"/>
        </w:tabs>
        <w:spacing w:after="0"/>
        <w:jc w:val="center"/>
        <w:rPr>
          <w:rFonts w:ascii="Times New Roman" w:hAnsi="Times New Roman" w:cs="Times New Roman"/>
          <w:b/>
          <w:sz w:val="32"/>
          <w:szCs w:val="32"/>
        </w:rPr>
      </w:pPr>
      <w:r w:rsidRPr="00872139">
        <w:rPr>
          <w:rFonts w:ascii="Times New Roman" w:hAnsi="Times New Roman" w:cs="Times New Roman"/>
          <w:b/>
          <w:sz w:val="32"/>
          <w:szCs w:val="32"/>
        </w:rPr>
        <w:t>АДМИНИСТРАЦИЯ  МИХАЙЛОВСКОГО  СЕЛЬСОВЕТА</w:t>
      </w:r>
    </w:p>
    <w:p w:rsidR="009D7E78" w:rsidRPr="00872139" w:rsidRDefault="009D7E78" w:rsidP="009D7E78">
      <w:pPr>
        <w:tabs>
          <w:tab w:val="left" w:pos="910"/>
        </w:tabs>
        <w:spacing w:after="0"/>
        <w:jc w:val="center"/>
        <w:rPr>
          <w:rFonts w:ascii="Times New Roman" w:hAnsi="Times New Roman" w:cs="Times New Roman"/>
          <w:b/>
          <w:sz w:val="32"/>
          <w:szCs w:val="32"/>
        </w:rPr>
      </w:pPr>
      <w:r w:rsidRPr="00872139">
        <w:rPr>
          <w:rFonts w:ascii="Times New Roman" w:hAnsi="Times New Roman" w:cs="Times New Roman"/>
          <w:b/>
          <w:sz w:val="32"/>
          <w:szCs w:val="32"/>
        </w:rPr>
        <w:t>УЖУРСКОГО РАЙОНА</w:t>
      </w:r>
    </w:p>
    <w:p w:rsidR="009D7E78" w:rsidRPr="00872139" w:rsidRDefault="009D7E78" w:rsidP="009D7E78">
      <w:pPr>
        <w:tabs>
          <w:tab w:val="left" w:pos="910"/>
        </w:tabs>
        <w:spacing w:after="0"/>
        <w:jc w:val="center"/>
        <w:rPr>
          <w:rFonts w:ascii="Times New Roman" w:hAnsi="Times New Roman" w:cs="Times New Roman"/>
          <w:b/>
          <w:sz w:val="32"/>
          <w:szCs w:val="32"/>
        </w:rPr>
      </w:pPr>
      <w:r w:rsidRPr="00872139">
        <w:rPr>
          <w:rFonts w:ascii="Times New Roman" w:hAnsi="Times New Roman" w:cs="Times New Roman"/>
          <w:b/>
          <w:sz w:val="32"/>
          <w:szCs w:val="32"/>
        </w:rPr>
        <w:t>КРАСНОЯРСКОГО  КРАЯ</w:t>
      </w:r>
    </w:p>
    <w:p w:rsidR="009D7E78" w:rsidRDefault="009D7E78" w:rsidP="009D7E78">
      <w:pPr>
        <w:widowControl w:val="0"/>
        <w:spacing w:after="0" w:line="240" w:lineRule="auto"/>
        <w:rPr>
          <w:rFonts w:ascii="Times New Roman" w:hAnsi="Times New Roman" w:cs="Times New Roman"/>
          <w:b/>
          <w:sz w:val="32"/>
          <w:szCs w:val="32"/>
        </w:rPr>
      </w:pPr>
    </w:p>
    <w:p w:rsidR="009D7E78" w:rsidRDefault="009D7E78" w:rsidP="009D7E78">
      <w:pPr>
        <w:widowControl w:val="0"/>
        <w:spacing w:after="0" w:line="240" w:lineRule="auto"/>
        <w:rPr>
          <w:rFonts w:ascii="Times New Roman" w:hAnsi="Times New Roman" w:cs="Times New Roman"/>
          <w:b/>
          <w:sz w:val="32"/>
          <w:szCs w:val="32"/>
        </w:rPr>
      </w:pPr>
    </w:p>
    <w:p w:rsidR="000234BA" w:rsidRPr="000234BA" w:rsidRDefault="000234BA" w:rsidP="009D7E78">
      <w:pPr>
        <w:widowControl w:val="0"/>
        <w:spacing w:after="0" w:line="240" w:lineRule="auto"/>
        <w:jc w:val="center"/>
        <w:rPr>
          <w:rFonts w:ascii="Times New Roman" w:eastAsia="Times New Roman" w:hAnsi="Times New Roman" w:cs="Times New Roman"/>
          <w:b/>
          <w:sz w:val="44"/>
          <w:szCs w:val="20"/>
          <w:lang w:eastAsia="ru-RU"/>
        </w:rPr>
      </w:pPr>
      <w:r w:rsidRPr="000234BA">
        <w:rPr>
          <w:rFonts w:ascii="Times New Roman" w:eastAsia="Times New Roman" w:hAnsi="Times New Roman" w:cs="Times New Roman"/>
          <w:b/>
          <w:sz w:val="44"/>
          <w:szCs w:val="20"/>
          <w:lang w:eastAsia="ru-RU"/>
        </w:rPr>
        <w:t>РАСПОРЯЖЕНИЕ</w:t>
      </w:r>
    </w:p>
    <w:p w:rsidR="000234BA" w:rsidRPr="000234BA" w:rsidRDefault="000234BA" w:rsidP="000234BA">
      <w:pPr>
        <w:widowControl w:val="0"/>
        <w:spacing w:after="0" w:line="240" w:lineRule="auto"/>
        <w:jc w:val="center"/>
        <w:rPr>
          <w:rFonts w:ascii="Times New Roman" w:eastAsia="Times New Roman" w:hAnsi="Times New Roman" w:cs="Times New Roman"/>
          <w:b/>
          <w:sz w:val="44"/>
          <w:szCs w:val="20"/>
          <w:lang w:eastAsia="ru-RU"/>
        </w:rPr>
      </w:pPr>
    </w:p>
    <w:p w:rsidR="005C032A" w:rsidRPr="007C2EB5" w:rsidRDefault="00AE7DD9" w:rsidP="000234BA">
      <w:pPr>
        <w:tabs>
          <w:tab w:val="left" w:pos="3480"/>
          <w:tab w:val="left" w:pos="7840"/>
        </w:tabs>
        <w:spacing w:after="200" w:line="276" w:lineRule="auto"/>
        <w:jc w:val="both"/>
        <w:rPr>
          <w:rFonts w:ascii="Times New Roman" w:eastAsia="Calibri" w:hAnsi="Times New Roman" w:cs="Times New Roman"/>
          <w:noProof/>
          <w:sz w:val="28"/>
          <w:szCs w:val="28"/>
        </w:rPr>
      </w:pPr>
      <w:r w:rsidRPr="007C2EB5">
        <w:rPr>
          <w:rFonts w:ascii="Times New Roman" w:eastAsia="Calibri" w:hAnsi="Times New Roman" w:cs="Times New Roman"/>
          <w:noProof/>
          <w:sz w:val="28"/>
          <w:szCs w:val="28"/>
        </w:rPr>
        <w:t>0</w:t>
      </w:r>
      <w:r w:rsidR="002E3350" w:rsidRPr="007C2EB5">
        <w:rPr>
          <w:rFonts w:ascii="Times New Roman" w:eastAsia="Calibri" w:hAnsi="Times New Roman" w:cs="Times New Roman"/>
          <w:noProof/>
          <w:sz w:val="28"/>
          <w:szCs w:val="28"/>
        </w:rPr>
        <w:t>6</w:t>
      </w:r>
      <w:r w:rsidR="000234BA" w:rsidRPr="007C2EB5">
        <w:rPr>
          <w:rFonts w:ascii="Times New Roman" w:eastAsia="Calibri" w:hAnsi="Times New Roman" w:cs="Times New Roman"/>
          <w:noProof/>
          <w:sz w:val="28"/>
          <w:szCs w:val="28"/>
        </w:rPr>
        <w:t>.</w:t>
      </w:r>
      <w:r w:rsidR="00536DFB" w:rsidRPr="007C2EB5">
        <w:rPr>
          <w:rFonts w:ascii="Times New Roman" w:eastAsia="Calibri" w:hAnsi="Times New Roman" w:cs="Times New Roman"/>
          <w:noProof/>
          <w:sz w:val="28"/>
          <w:szCs w:val="28"/>
        </w:rPr>
        <w:t>10</w:t>
      </w:r>
      <w:r w:rsidR="000234BA" w:rsidRPr="007C2EB5">
        <w:rPr>
          <w:rFonts w:ascii="Times New Roman" w:eastAsia="Calibri" w:hAnsi="Times New Roman" w:cs="Times New Roman"/>
          <w:noProof/>
          <w:sz w:val="28"/>
          <w:szCs w:val="28"/>
        </w:rPr>
        <w:t>.20</w:t>
      </w:r>
      <w:r w:rsidR="0021552F" w:rsidRPr="007C2EB5">
        <w:rPr>
          <w:rFonts w:ascii="Times New Roman" w:eastAsia="Calibri" w:hAnsi="Times New Roman" w:cs="Times New Roman"/>
          <w:noProof/>
          <w:sz w:val="28"/>
          <w:szCs w:val="28"/>
        </w:rPr>
        <w:t>2</w:t>
      </w:r>
      <w:r w:rsidR="00536DFB" w:rsidRPr="007C2EB5">
        <w:rPr>
          <w:rFonts w:ascii="Times New Roman" w:eastAsia="Calibri" w:hAnsi="Times New Roman" w:cs="Times New Roman"/>
          <w:noProof/>
          <w:sz w:val="28"/>
          <w:szCs w:val="28"/>
        </w:rPr>
        <w:t>2</w:t>
      </w:r>
      <w:r w:rsidR="000234BA" w:rsidRPr="007C2EB5">
        <w:rPr>
          <w:rFonts w:ascii="Times New Roman" w:eastAsia="Calibri" w:hAnsi="Times New Roman" w:cs="Times New Roman"/>
          <w:noProof/>
          <w:sz w:val="28"/>
          <w:szCs w:val="28"/>
        </w:rPr>
        <w:t xml:space="preserve">                              </w:t>
      </w:r>
      <w:r w:rsidR="0099152D" w:rsidRPr="007C2EB5">
        <w:rPr>
          <w:rFonts w:ascii="Times New Roman" w:eastAsia="Calibri" w:hAnsi="Times New Roman" w:cs="Times New Roman"/>
          <w:noProof/>
          <w:sz w:val="28"/>
          <w:szCs w:val="28"/>
        </w:rPr>
        <w:t xml:space="preserve">      </w:t>
      </w:r>
      <w:r w:rsidR="000234BA" w:rsidRPr="007C2EB5">
        <w:rPr>
          <w:rFonts w:ascii="Times New Roman" w:eastAsia="Calibri" w:hAnsi="Times New Roman" w:cs="Times New Roman"/>
          <w:sz w:val="28"/>
          <w:szCs w:val="28"/>
        </w:rPr>
        <w:t xml:space="preserve"> </w:t>
      </w:r>
      <w:r w:rsidR="0051121D" w:rsidRPr="007C2EB5">
        <w:rPr>
          <w:rFonts w:ascii="Times New Roman" w:eastAsia="Calibri" w:hAnsi="Times New Roman" w:cs="Times New Roman"/>
          <w:sz w:val="28"/>
          <w:szCs w:val="28"/>
        </w:rPr>
        <w:t>с</w:t>
      </w:r>
      <w:r w:rsidR="000234BA" w:rsidRPr="007C2EB5">
        <w:rPr>
          <w:rFonts w:ascii="Times New Roman" w:eastAsia="Calibri" w:hAnsi="Times New Roman" w:cs="Times New Roman"/>
          <w:sz w:val="28"/>
          <w:szCs w:val="28"/>
        </w:rPr>
        <w:t xml:space="preserve">. </w:t>
      </w:r>
      <w:r w:rsidR="009D53F3" w:rsidRPr="007C2EB5">
        <w:rPr>
          <w:rFonts w:ascii="Times New Roman" w:eastAsia="Calibri" w:hAnsi="Times New Roman" w:cs="Times New Roman"/>
          <w:sz w:val="28"/>
          <w:szCs w:val="28"/>
        </w:rPr>
        <w:t>Михайловка</w:t>
      </w:r>
      <w:r w:rsidR="000234BA" w:rsidRPr="007C2EB5">
        <w:rPr>
          <w:rFonts w:ascii="Times New Roman" w:eastAsia="Calibri" w:hAnsi="Times New Roman" w:cs="Times New Roman"/>
          <w:noProof/>
          <w:sz w:val="28"/>
          <w:szCs w:val="28"/>
        </w:rPr>
        <w:t xml:space="preserve">                                   </w:t>
      </w:r>
      <w:r w:rsidR="0099152D" w:rsidRPr="007C2EB5">
        <w:rPr>
          <w:rFonts w:ascii="Times New Roman" w:eastAsia="Calibri" w:hAnsi="Times New Roman" w:cs="Times New Roman"/>
          <w:noProof/>
          <w:sz w:val="28"/>
          <w:szCs w:val="28"/>
        </w:rPr>
        <w:t xml:space="preserve">      </w:t>
      </w:r>
      <w:r w:rsidR="00DD04D7" w:rsidRPr="007C2EB5">
        <w:rPr>
          <w:rFonts w:ascii="Times New Roman" w:eastAsia="Calibri" w:hAnsi="Times New Roman" w:cs="Times New Roman"/>
          <w:noProof/>
          <w:sz w:val="28"/>
          <w:szCs w:val="28"/>
        </w:rPr>
        <w:t xml:space="preserve">   </w:t>
      </w:r>
      <w:r w:rsidR="000234BA" w:rsidRPr="007C2EB5">
        <w:rPr>
          <w:rFonts w:ascii="Times New Roman" w:eastAsia="Calibri" w:hAnsi="Times New Roman" w:cs="Times New Roman"/>
          <w:noProof/>
          <w:sz w:val="28"/>
          <w:szCs w:val="28"/>
        </w:rPr>
        <w:t xml:space="preserve">№ </w:t>
      </w:r>
      <w:r w:rsidR="00DD04D7" w:rsidRPr="007C2EB5">
        <w:rPr>
          <w:rFonts w:ascii="Times New Roman" w:eastAsia="Calibri" w:hAnsi="Times New Roman" w:cs="Times New Roman"/>
          <w:noProof/>
          <w:sz w:val="28"/>
          <w:szCs w:val="28"/>
        </w:rPr>
        <w:t>12</w:t>
      </w:r>
    </w:p>
    <w:p w:rsidR="0099152D" w:rsidRPr="007C2EB5" w:rsidRDefault="000234BA" w:rsidP="007B3B31">
      <w:pPr>
        <w:spacing w:after="0" w:line="240" w:lineRule="auto"/>
        <w:ind w:firstLine="851"/>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В соответствии со статьей  51 Федерального закона от 06.10.2003 № 131-ФЗ «Об общих принципах организации местного самоуправления в Российской Федерации», Федеральным законом от 21.12.2001 № 135-ФЗ «О защите  конкуренции», Гражданским кодексом Российской Федерации, Федеральным законом от 21 июля 2005 № 115-ФЗ «О концессионных соглашениях», </w:t>
      </w:r>
      <w:r w:rsidR="00083E26" w:rsidRPr="007C2EB5">
        <w:rPr>
          <w:rFonts w:ascii="Times New Roman" w:eastAsia="Calibri" w:hAnsi="Times New Roman" w:cs="Times New Roman"/>
          <w:sz w:val="28"/>
          <w:szCs w:val="28"/>
        </w:rPr>
        <w:t>«</w:t>
      </w:r>
      <w:r w:rsidR="007B3B31" w:rsidRPr="007C2EB5">
        <w:rPr>
          <w:rFonts w:ascii="Times New Roman" w:eastAsia="Calibri" w:hAnsi="Times New Roman" w:cs="Times New Roman"/>
          <w:sz w:val="28"/>
          <w:szCs w:val="28"/>
        </w:rPr>
        <w:t xml:space="preserve">Об утверждении </w:t>
      </w:r>
      <w:r w:rsidR="009D53F3" w:rsidRPr="007C2EB5">
        <w:rPr>
          <w:rFonts w:ascii="Times New Roman" w:hAnsi="Times New Roman" w:cs="Times New Roman"/>
          <w:sz w:val="28"/>
          <w:szCs w:val="28"/>
        </w:rPr>
        <w:t>Положени</w:t>
      </w:r>
      <w:r w:rsidR="00083E26" w:rsidRPr="007C2EB5">
        <w:rPr>
          <w:rFonts w:ascii="Times New Roman" w:hAnsi="Times New Roman" w:cs="Times New Roman"/>
          <w:sz w:val="28"/>
          <w:szCs w:val="28"/>
        </w:rPr>
        <w:t>я</w:t>
      </w:r>
      <w:r w:rsidR="009D53F3" w:rsidRPr="007C2EB5">
        <w:rPr>
          <w:rFonts w:ascii="Times New Roman" w:hAnsi="Times New Roman" w:cs="Times New Roman"/>
          <w:sz w:val="28"/>
          <w:szCs w:val="28"/>
        </w:rPr>
        <w:t xml:space="preserve"> о порядке управления</w:t>
      </w:r>
      <w:r w:rsidR="009D53F3" w:rsidRPr="007C2EB5">
        <w:rPr>
          <w:sz w:val="28"/>
          <w:szCs w:val="28"/>
        </w:rPr>
        <w:t xml:space="preserve"> </w:t>
      </w:r>
      <w:r w:rsidR="009D53F3" w:rsidRPr="007C2EB5">
        <w:rPr>
          <w:rFonts w:ascii="Times New Roman" w:hAnsi="Times New Roman" w:cs="Times New Roman"/>
          <w:sz w:val="28"/>
          <w:szCs w:val="28"/>
        </w:rPr>
        <w:t>и распоряжения муниципальной собственностью Михайловского сельсовета</w:t>
      </w:r>
      <w:r w:rsidR="007B3B31" w:rsidRPr="007C2EB5">
        <w:rPr>
          <w:rFonts w:ascii="Times New Roman" w:eastAsia="Calibri" w:hAnsi="Times New Roman" w:cs="Times New Roman"/>
          <w:sz w:val="28"/>
          <w:szCs w:val="28"/>
        </w:rPr>
        <w:t xml:space="preserve">», </w:t>
      </w:r>
      <w:r w:rsidRPr="007C2EB5">
        <w:rPr>
          <w:rFonts w:ascii="Times New Roman" w:eastAsia="Calibri" w:hAnsi="Times New Roman" w:cs="Times New Roman"/>
          <w:sz w:val="28"/>
          <w:szCs w:val="28"/>
        </w:rPr>
        <w:t xml:space="preserve">утвержденным решением </w:t>
      </w:r>
      <w:r w:rsidR="00083E26" w:rsidRPr="007C2EB5">
        <w:rPr>
          <w:rFonts w:ascii="Times New Roman" w:eastAsia="Calibri" w:hAnsi="Times New Roman" w:cs="Times New Roman"/>
          <w:sz w:val="28"/>
          <w:szCs w:val="28"/>
        </w:rPr>
        <w:t>Михайловского</w:t>
      </w:r>
      <w:r w:rsidRPr="007C2EB5">
        <w:rPr>
          <w:rFonts w:ascii="Times New Roman" w:eastAsia="Calibri" w:hAnsi="Times New Roman" w:cs="Times New Roman"/>
          <w:sz w:val="28"/>
          <w:szCs w:val="28"/>
        </w:rPr>
        <w:t xml:space="preserve"> сельского  Совета депутатов от </w:t>
      </w:r>
      <w:r w:rsidR="007B3B31" w:rsidRPr="007C2EB5">
        <w:rPr>
          <w:rFonts w:ascii="Times New Roman" w:eastAsia="Calibri" w:hAnsi="Times New Roman" w:cs="Times New Roman"/>
          <w:sz w:val="28"/>
          <w:szCs w:val="28"/>
        </w:rPr>
        <w:t>0</w:t>
      </w:r>
      <w:r w:rsidR="00083E26" w:rsidRPr="007C2EB5">
        <w:rPr>
          <w:rFonts w:ascii="Times New Roman" w:eastAsia="Calibri" w:hAnsi="Times New Roman" w:cs="Times New Roman"/>
          <w:sz w:val="28"/>
          <w:szCs w:val="28"/>
        </w:rPr>
        <w:t>3</w:t>
      </w:r>
      <w:r w:rsidRPr="007C2EB5">
        <w:rPr>
          <w:rFonts w:ascii="Times New Roman" w:eastAsia="Calibri" w:hAnsi="Times New Roman" w:cs="Times New Roman"/>
          <w:sz w:val="28"/>
          <w:szCs w:val="28"/>
        </w:rPr>
        <w:t>.</w:t>
      </w:r>
      <w:r w:rsidR="00083E26" w:rsidRPr="007C2EB5">
        <w:rPr>
          <w:rFonts w:ascii="Times New Roman" w:eastAsia="Calibri" w:hAnsi="Times New Roman" w:cs="Times New Roman"/>
          <w:sz w:val="28"/>
          <w:szCs w:val="28"/>
        </w:rPr>
        <w:t>04</w:t>
      </w:r>
      <w:r w:rsidRPr="007C2EB5">
        <w:rPr>
          <w:rFonts w:ascii="Times New Roman" w:eastAsia="Calibri" w:hAnsi="Times New Roman" w:cs="Times New Roman"/>
          <w:sz w:val="28"/>
          <w:szCs w:val="28"/>
        </w:rPr>
        <w:t>.201</w:t>
      </w:r>
      <w:r w:rsidR="00083E26" w:rsidRPr="007C2EB5">
        <w:rPr>
          <w:rFonts w:ascii="Times New Roman" w:eastAsia="Calibri" w:hAnsi="Times New Roman" w:cs="Times New Roman"/>
          <w:sz w:val="28"/>
          <w:szCs w:val="28"/>
        </w:rPr>
        <w:t xml:space="preserve">9 </w:t>
      </w:r>
      <w:r w:rsidRPr="007C2EB5">
        <w:rPr>
          <w:rFonts w:ascii="Times New Roman" w:eastAsia="Calibri" w:hAnsi="Times New Roman" w:cs="Times New Roman"/>
          <w:sz w:val="28"/>
          <w:szCs w:val="28"/>
        </w:rPr>
        <w:t>г №</w:t>
      </w:r>
      <w:r w:rsidR="00083E26" w:rsidRPr="007C2EB5">
        <w:rPr>
          <w:rFonts w:ascii="Times New Roman" w:eastAsia="Calibri" w:hAnsi="Times New Roman" w:cs="Times New Roman"/>
          <w:sz w:val="28"/>
          <w:szCs w:val="28"/>
        </w:rPr>
        <w:t xml:space="preserve"> 32-84р</w:t>
      </w:r>
      <w:r w:rsidRPr="007C2EB5">
        <w:rPr>
          <w:rFonts w:ascii="Times New Roman" w:eastAsia="Calibri" w:hAnsi="Times New Roman" w:cs="Times New Roman"/>
          <w:sz w:val="28"/>
          <w:szCs w:val="28"/>
        </w:rPr>
        <w:t xml:space="preserve">, руководствуясь Уставом </w:t>
      </w:r>
      <w:r w:rsidR="00083E26" w:rsidRPr="007C2EB5">
        <w:rPr>
          <w:rFonts w:ascii="Times New Roman" w:eastAsia="Calibri" w:hAnsi="Times New Roman" w:cs="Times New Roman"/>
          <w:sz w:val="28"/>
          <w:szCs w:val="28"/>
        </w:rPr>
        <w:t>Михайловского</w:t>
      </w:r>
      <w:r w:rsidRPr="007C2EB5">
        <w:rPr>
          <w:rFonts w:ascii="Times New Roman" w:eastAsia="Calibri" w:hAnsi="Times New Roman" w:cs="Times New Roman"/>
          <w:sz w:val="28"/>
          <w:szCs w:val="28"/>
        </w:rPr>
        <w:t xml:space="preserve"> сельсовета:</w:t>
      </w:r>
    </w:p>
    <w:p w:rsidR="000234BA" w:rsidRPr="007C2EB5" w:rsidRDefault="000234BA" w:rsidP="00A34D27">
      <w:pPr>
        <w:spacing w:after="0" w:line="240" w:lineRule="auto"/>
        <w:jc w:val="both"/>
        <w:rPr>
          <w:rFonts w:ascii="Times New Roman" w:eastAsia="Calibri" w:hAnsi="Times New Roman" w:cs="Times New Roman"/>
          <w:sz w:val="28"/>
          <w:szCs w:val="28"/>
        </w:rPr>
      </w:pPr>
    </w:p>
    <w:p w:rsidR="00A34D27" w:rsidRPr="007C2EB5"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Организовать и провести </w:t>
      </w:r>
      <w:r w:rsidR="00901EF4" w:rsidRPr="007C2EB5">
        <w:rPr>
          <w:rFonts w:ascii="Times New Roman" w:eastAsia="Calibri" w:hAnsi="Times New Roman" w:cs="Times New Roman"/>
          <w:sz w:val="28"/>
          <w:szCs w:val="28"/>
        </w:rPr>
        <w:t>открытый конкурс на</w:t>
      </w:r>
      <w:r w:rsidRPr="007C2EB5">
        <w:rPr>
          <w:rFonts w:ascii="Times New Roman" w:eastAsia="Calibri" w:hAnsi="Times New Roman" w:cs="Times New Roman"/>
          <w:sz w:val="28"/>
          <w:szCs w:val="28"/>
        </w:rPr>
        <w:t xml:space="preserve"> </w:t>
      </w:r>
      <w:r w:rsidR="00901EF4" w:rsidRPr="007C2EB5">
        <w:rPr>
          <w:rFonts w:ascii="Times New Roman" w:eastAsia="Calibri" w:hAnsi="Times New Roman" w:cs="Times New Roman"/>
          <w:sz w:val="28"/>
          <w:szCs w:val="28"/>
        </w:rPr>
        <w:t>право заключения</w:t>
      </w:r>
      <w:r w:rsidRPr="007C2EB5">
        <w:rPr>
          <w:rFonts w:ascii="Times New Roman" w:eastAsia="Calibri" w:hAnsi="Times New Roman" w:cs="Times New Roman"/>
          <w:sz w:val="28"/>
          <w:szCs w:val="28"/>
        </w:rPr>
        <w:t xml:space="preserve"> </w:t>
      </w:r>
      <w:r w:rsidR="00901EF4" w:rsidRPr="007C2EB5">
        <w:rPr>
          <w:rFonts w:ascii="Times New Roman" w:eastAsia="Calibri" w:hAnsi="Times New Roman" w:cs="Times New Roman"/>
          <w:sz w:val="28"/>
          <w:szCs w:val="28"/>
        </w:rPr>
        <w:t>концессионного соглашения</w:t>
      </w:r>
      <w:r w:rsidRPr="007C2EB5">
        <w:rPr>
          <w:rFonts w:ascii="Times New Roman" w:eastAsia="Calibri" w:hAnsi="Times New Roman" w:cs="Times New Roman"/>
          <w:sz w:val="28"/>
          <w:szCs w:val="28"/>
        </w:rPr>
        <w:t xml:space="preserve"> </w:t>
      </w:r>
      <w:r w:rsidR="005C032A" w:rsidRPr="007C2EB5">
        <w:rPr>
          <w:rFonts w:ascii="Times New Roman" w:eastAsia="Calibri" w:hAnsi="Times New Roman" w:cs="Times New Roman"/>
          <w:sz w:val="28"/>
          <w:szCs w:val="28"/>
        </w:rPr>
        <w:t xml:space="preserve">в отношении </w:t>
      </w:r>
      <w:r w:rsidR="00A34D27" w:rsidRPr="007C2EB5">
        <w:rPr>
          <w:rFonts w:ascii="Times New Roman" w:eastAsia="Calibri" w:hAnsi="Times New Roman" w:cs="Times New Roman"/>
          <w:sz w:val="28"/>
          <w:szCs w:val="28"/>
        </w:rPr>
        <w:t xml:space="preserve">централизованной системы холодного водоснабжения </w:t>
      </w:r>
      <w:r w:rsidR="009D53F3" w:rsidRPr="007C2EB5">
        <w:rPr>
          <w:rFonts w:ascii="Times New Roman" w:eastAsia="Calibri" w:hAnsi="Times New Roman" w:cs="Times New Roman"/>
          <w:sz w:val="28"/>
          <w:szCs w:val="28"/>
        </w:rPr>
        <w:t xml:space="preserve">Михайловского </w:t>
      </w:r>
      <w:r w:rsidR="00A34D27" w:rsidRPr="007C2EB5">
        <w:rPr>
          <w:rFonts w:ascii="Times New Roman" w:eastAsia="Calibri" w:hAnsi="Times New Roman" w:cs="Times New Roman"/>
          <w:sz w:val="28"/>
          <w:szCs w:val="28"/>
        </w:rPr>
        <w:t>сельсовета Ужурского района Красноярского края</w:t>
      </w:r>
      <w:r w:rsidR="00901EF4" w:rsidRPr="007C2EB5">
        <w:rPr>
          <w:rFonts w:ascii="Times New Roman" w:eastAsia="Calibri" w:hAnsi="Times New Roman" w:cs="Times New Roman"/>
          <w:sz w:val="28"/>
          <w:szCs w:val="28"/>
        </w:rPr>
        <w:t>, согласно</w:t>
      </w:r>
      <w:r w:rsidRPr="007C2EB5">
        <w:rPr>
          <w:rFonts w:ascii="Times New Roman" w:eastAsia="Calibri" w:hAnsi="Times New Roman" w:cs="Times New Roman"/>
          <w:sz w:val="28"/>
          <w:szCs w:val="28"/>
        </w:rPr>
        <w:t xml:space="preserve"> Приложению № 1.</w:t>
      </w:r>
    </w:p>
    <w:p w:rsidR="000234BA" w:rsidRPr="007C2EB5"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Утвердить конкурсную документацию о проведении открытого конкурса на право заключения концессионного соглашения </w:t>
      </w:r>
      <w:r w:rsidR="00A34D27" w:rsidRPr="007C2EB5">
        <w:rPr>
          <w:rFonts w:ascii="Times New Roman" w:eastAsia="Calibri" w:hAnsi="Times New Roman" w:cs="Times New Roman"/>
          <w:sz w:val="28"/>
          <w:szCs w:val="28"/>
        </w:rPr>
        <w:t xml:space="preserve">в отношении централизованной системы холодного водоснабжения </w:t>
      </w:r>
      <w:r w:rsidR="009D53F3" w:rsidRPr="007C2EB5">
        <w:rPr>
          <w:rFonts w:ascii="Times New Roman" w:eastAsia="Calibri" w:hAnsi="Times New Roman" w:cs="Times New Roman"/>
          <w:sz w:val="28"/>
          <w:szCs w:val="28"/>
        </w:rPr>
        <w:t>Михайловского</w:t>
      </w:r>
      <w:r w:rsidR="0051121D" w:rsidRPr="007C2EB5">
        <w:rPr>
          <w:rFonts w:ascii="Times New Roman" w:eastAsia="Calibri" w:hAnsi="Times New Roman" w:cs="Times New Roman"/>
          <w:sz w:val="28"/>
          <w:szCs w:val="28"/>
        </w:rPr>
        <w:t xml:space="preserve"> </w:t>
      </w:r>
      <w:r w:rsidR="00A34D27" w:rsidRPr="007C2EB5">
        <w:rPr>
          <w:rFonts w:ascii="Times New Roman" w:eastAsia="Calibri" w:hAnsi="Times New Roman" w:cs="Times New Roman"/>
          <w:sz w:val="28"/>
          <w:szCs w:val="28"/>
        </w:rPr>
        <w:t>сельсовета Ужурского района Красноярского края</w:t>
      </w:r>
      <w:r w:rsidR="005C032A" w:rsidRPr="007C2EB5">
        <w:rPr>
          <w:rFonts w:ascii="Times New Roman" w:eastAsia="Calibri" w:hAnsi="Times New Roman" w:cs="Times New Roman"/>
          <w:sz w:val="28"/>
          <w:szCs w:val="28"/>
        </w:rPr>
        <w:t>,</w:t>
      </w:r>
      <w:r w:rsidR="005C032A" w:rsidRPr="007C2EB5" w:rsidDel="005C032A">
        <w:rPr>
          <w:rFonts w:ascii="Times New Roman" w:eastAsia="Calibri" w:hAnsi="Times New Roman" w:cs="Times New Roman"/>
          <w:sz w:val="28"/>
          <w:szCs w:val="28"/>
        </w:rPr>
        <w:t xml:space="preserve"> </w:t>
      </w:r>
      <w:r w:rsidRPr="007C2EB5">
        <w:rPr>
          <w:rFonts w:ascii="Times New Roman" w:eastAsia="Calibri" w:hAnsi="Times New Roman" w:cs="Times New Roman"/>
          <w:sz w:val="28"/>
          <w:szCs w:val="28"/>
        </w:rPr>
        <w:t xml:space="preserve">в целях </w:t>
      </w:r>
      <w:r w:rsidR="00A34D27" w:rsidRPr="007C2EB5">
        <w:rPr>
          <w:rFonts w:ascii="Times New Roman" w:eastAsia="Calibri" w:hAnsi="Times New Roman" w:cs="Times New Roman"/>
          <w:sz w:val="28"/>
          <w:szCs w:val="28"/>
        </w:rPr>
        <w:t>ее</w:t>
      </w:r>
      <w:r w:rsidRPr="007C2EB5">
        <w:rPr>
          <w:rFonts w:ascii="Times New Roman" w:eastAsia="Calibri" w:hAnsi="Times New Roman" w:cs="Times New Roman"/>
          <w:sz w:val="28"/>
          <w:szCs w:val="28"/>
        </w:rPr>
        <w:t xml:space="preserve"> эксплуатации</w:t>
      </w:r>
      <w:r w:rsidR="005C032A" w:rsidRPr="007C2EB5">
        <w:rPr>
          <w:rFonts w:ascii="Times New Roman" w:eastAsia="Calibri" w:hAnsi="Times New Roman" w:cs="Times New Roman"/>
          <w:sz w:val="28"/>
          <w:szCs w:val="28"/>
        </w:rPr>
        <w:t xml:space="preserve"> и </w:t>
      </w:r>
      <w:r w:rsidRPr="007C2EB5">
        <w:rPr>
          <w:rFonts w:ascii="Times New Roman" w:eastAsia="Calibri" w:hAnsi="Times New Roman" w:cs="Times New Roman"/>
          <w:sz w:val="28"/>
          <w:szCs w:val="28"/>
        </w:rPr>
        <w:t>реконструкции согласно Приложению №2.</w:t>
      </w:r>
    </w:p>
    <w:p w:rsidR="000234BA" w:rsidRPr="007C2EB5"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Утвердить </w:t>
      </w:r>
      <w:r w:rsidR="0028593C" w:rsidRPr="007C2EB5">
        <w:rPr>
          <w:rFonts w:ascii="Times New Roman" w:eastAsia="Calibri" w:hAnsi="Times New Roman" w:cs="Times New Roman"/>
          <w:sz w:val="28"/>
          <w:szCs w:val="28"/>
        </w:rPr>
        <w:t>конкурсную комиссию</w:t>
      </w:r>
      <w:r w:rsidRPr="007C2EB5">
        <w:rPr>
          <w:rFonts w:ascii="Times New Roman" w:eastAsia="Calibri" w:hAnsi="Times New Roman" w:cs="Times New Roman"/>
          <w:sz w:val="28"/>
          <w:szCs w:val="28"/>
        </w:rPr>
        <w:t xml:space="preserve"> </w:t>
      </w:r>
      <w:r w:rsidR="00901EF4" w:rsidRPr="007C2EB5">
        <w:rPr>
          <w:rFonts w:ascii="Times New Roman" w:eastAsia="Calibri" w:hAnsi="Times New Roman" w:cs="Times New Roman"/>
          <w:sz w:val="28"/>
          <w:szCs w:val="28"/>
        </w:rPr>
        <w:t>по проведению</w:t>
      </w:r>
      <w:r w:rsidRPr="007C2EB5">
        <w:rPr>
          <w:rFonts w:ascii="Times New Roman" w:eastAsia="Calibri" w:hAnsi="Times New Roman" w:cs="Times New Roman"/>
          <w:sz w:val="28"/>
          <w:szCs w:val="28"/>
        </w:rPr>
        <w:t xml:space="preserve"> </w:t>
      </w:r>
      <w:r w:rsidR="00901EF4" w:rsidRPr="007C2EB5">
        <w:rPr>
          <w:rFonts w:ascii="Times New Roman" w:eastAsia="Calibri" w:hAnsi="Times New Roman" w:cs="Times New Roman"/>
          <w:sz w:val="28"/>
          <w:szCs w:val="28"/>
        </w:rPr>
        <w:t>открытого конкурса</w:t>
      </w:r>
      <w:r w:rsidRPr="007C2EB5">
        <w:rPr>
          <w:rFonts w:ascii="Times New Roman" w:eastAsia="Calibri" w:hAnsi="Times New Roman" w:cs="Times New Roman"/>
          <w:sz w:val="28"/>
          <w:szCs w:val="28"/>
        </w:rPr>
        <w:t>, согласно Приложению № 3;</w:t>
      </w:r>
    </w:p>
    <w:p w:rsidR="000234BA" w:rsidRPr="007C2EB5"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Комиссии обеспечить проведение </w:t>
      </w:r>
      <w:r w:rsidR="00901EF4" w:rsidRPr="007C2EB5">
        <w:rPr>
          <w:rFonts w:ascii="Times New Roman" w:eastAsia="Calibri" w:hAnsi="Times New Roman" w:cs="Times New Roman"/>
          <w:sz w:val="28"/>
          <w:szCs w:val="28"/>
        </w:rPr>
        <w:t>процедуры открытого</w:t>
      </w:r>
      <w:r w:rsidRPr="007C2EB5">
        <w:rPr>
          <w:rFonts w:ascii="Times New Roman" w:eastAsia="Calibri" w:hAnsi="Times New Roman" w:cs="Times New Roman"/>
          <w:sz w:val="28"/>
          <w:szCs w:val="28"/>
        </w:rPr>
        <w:t xml:space="preserve"> </w:t>
      </w:r>
      <w:r w:rsidR="00901EF4" w:rsidRPr="007C2EB5">
        <w:rPr>
          <w:rFonts w:ascii="Times New Roman" w:eastAsia="Calibri" w:hAnsi="Times New Roman" w:cs="Times New Roman"/>
          <w:sz w:val="28"/>
          <w:szCs w:val="28"/>
        </w:rPr>
        <w:t>конкурса муниципального</w:t>
      </w:r>
      <w:r w:rsidRPr="007C2EB5">
        <w:rPr>
          <w:rFonts w:ascii="Times New Roman" w:eastAsia="Calibri" w:hAnsi="Times New Roman" w:cs="Times New Roman"/>
          <w:sz w:val="28"/>
          <w:szCs w:val="28"/>
        </w:rPr>
        <w:t xml:space="preserve"> недвижимого имущества.</w:t>
      </w:r>
    </w:p>
    <w:p w:rsidR="000234BA" w:rsidRPr="007C2EB5" w:rsidRDefault="000234BA"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Контроль за </w:t>
      </w:r>
      <w:r w:rsidR="00901EF4" w:rsidRPr="007C2EB5">
        <w:rPr>
          <w:rFonts w:ascii="Times New Roman" w:eastAsia="Calibri" w:hAnsi="Times New Roman" w:cs="Times New Roman"/>
          <w:sz w:val="28"/>
          <w:szCs w:val="28"/>
        </w:rPr>
        <w:t>исполнением оставляю</w:t>
      </w:r>
      <w:r w:rsidRPr="007C2EB5">
        <w:rPr>
          <w:rFonts w:ascii="Times New Roman" w:eastAsia="Calibri" w:hAnsi="Times New Roman" w:cs="Times New Roman"/>
          <w:sz w:val="28"/>
          <w:szCs w:val="28"/>
        </w:rPr>
        <w:t xml:space="preserve"> за собой.</w:t>
      </w:r>
    </w:p>
    <w:p w:rsidR="0099152D" w:rsidRPr="007C2EB5" w:rsidRDefault="00A34D27"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П</w:t>
      </w:r>
      <w:r w:rsidR="0099152D" w:rsidRPr="007C2EB5">
        <w:rPr>
          <w:rFonts w:ascii="Times New Roman" w:hAnsi="Times New Roman" w:cs="Times New Roman"/>
          <w:sz w:val="28"/>
          <w:szCs w:val="28"/>
        </w:rPr>
        <w:t>рава Красноярского края</w:t>
      </w:r>
      <w:r w:rsidRPr="007C2EB5">
        <w:rPr>
          <w:rFonts w:ascii="Times New Roman" w:hAnsi="Times New Roman" w:cs="Times New Roman"/>
          <w:sz w:val="28"/>
          <w:szCs w:val="28"/>
        </w:rPr>
        <w:t xml:space="preserve"> по </w:t>
      </w:r>
      <w:r w:rsidRPr="007C2EB5">
        <w:rPr>
          <w:rFonts w:ascii="Times New Roman" w:eastAsia="Calibri" w:hAnsi="Times New Roman" w:cs="Times New Roman"/>
          <w:sz w:val="28"/>
          <w:szCs w:val="28"/>
        </w:rPr>
        <w:t xml:space="preserve">концессионному соглашению в отношении централизованной системы холодного водоснабжения </w:t>
      </w:r>
      <w:r w:rsidR="009D53F3" w:rsidRPr="007C2EB5">
        <w:rPr>
          <w:rFonts w:ascii="Times New Roman" w:eastAsia="Calibri" w:hAnsi="Times New Roman" w:cs="Times New Roman"/>
          <w:sz w:val="28"/>
          <w:szCs w:val="28"/>
        </w:rPr>
        <w:t>Михайловского</w:t>
      </w:r>
      <w:r w:rsidRPr="007C2EB5">
        <w:rPr>
          <w:rFonts w:ascii="Times New Roman" w:eastAsia="Calibri" w:hAnsi="Times New Roman" w:cs="Times New Roman"/>
          <w:sz w:val="28"/>
          <w:szCs w:val="28"/>
        </w:rPr>
        <w:t xml:space="preserve"> сельсовета Ужурского района Красноярского края</w:t>
      </w:r>
      <w:r w:rsidR="0099152D" w:rsidRPr="007C2EB5">
        <w:rPr>
          <w:rFonts w:ascii="Times New Roman" w:hAnsi="Times New Roman" w:cs="Times New Roman"/>
          <w:sz w:val="28"/>
          <w:szCs w:val="28"/>
        </w:rPr>
        <w:t>:</w:t>
      </w:r>
    </w:p>
    <w:p w:rsidR="0099152D" w:rsidRPr="007C2EB5" w:rsidRDefault="0099152D" w:rsidP="00A34D27">
      <w:pPr>
        <w:pStyle w:val="HTML"/>
        <w:ind w:firstLine="709"/>
        <w:jc w:val="both"/>
        <w:rPr>
          <w:rFonts w:ascii="Times New Roman" w:hAnsi="Times New Roman" w:cs="Times New Roman"/>
          <w:sz w:val="28"/>
          <w:szCs w:val="28"/>
        </w:rPr>
      </w:pPr>
      <w:r w:rsidRPr="007C2EB5">
        <w:rPr>
          <w:rFonts w:ascii="Times New Roman" w:hAnsi="Times New Roman" w:cs="Times New Roman"/>
          <w:sz w:val="28"/>
          <w:szCs w:val="28"/>
        </w:rPr>
        <w:t>а) предоставление концессионеру государственных гарантий Красноярского края;</w:t>
      </w:r>
    </w:p>
    <w:p w:rsidR="0099152D" w:rsidRPr="007C2EB5" w:rsidRDefault="0099152D" w:rsidP="00A34D27">
      <w:pPr>
        <w:pStyle w:val="HTML"/>
        <w:ind w:firstLine="709"/>
        <w:jc w:val="both"/>
        <w:rPr>
          <w:rFonts w:ascii="Times New Roman" w:hAnsi="Times New Roman" w:cs="Times New Roman"/>
          <w:sz w:val="28"/>
          <w:szCs w:val="28"/>
        </w:rPr>
      </w:pPr>
      <w:r w:rsidRPr="007C2EB5">
        <w:rPr>
          <w:rFonts w:ascii="Times New Roman" w:hAnsi="Times New Roman" w:cs="Times New Roman"/>
          <w:sz w:val="28"/>
          <w:szCs w:val="28"/>
        </w:rPr>
        <w:lastRenderedPageBreak/>
        <w:t>б) иные права, устанавливаемые нормативными правовыми актами Красноярского края.</w:t>
      </w:r>
    </w:p>
    <w:p w:rsidR="00A34D27" w:rsidRPr="007C2EB5" w:rsidRDefault="00A34D27" w:rsidP="00A34D27">
      <w:pPr>
        <w:pStyle w:val="HTML"/>
        <w:ind w:firstLine="709"/>
        <w:jc w:val="both"/>
        <w:rPr>
          <w:rFonts w:ascii="Times New Roman" w:hAnsi="Times New Roman" w:cs="Times New Roman"/>
          <w:sz w:val="28"/>
          <w:szCs w:val="28"/>
        </w:rPr>
      </w:pPr>
    </w:p>
    <w:p w:rsidR="0099152D" w:rsidRPr="007C2EB5" w:rsidRDefault="0099152D" w:rsidP="00A34D27">
      <w:pPr>
        <w:numPr>
          <w:ilvl w:val="0"/>
          <w:numId w:val="27"/>
        </w:numPr>
        <w:tabs>
          <w:tab w:val="num" w:pos="567"/>
        </w:tabs>
        <w:spacing w:after="0" w:line="240" w:lineRule="auto"/>
        <w:ind w:left="0" w:firstLine="709"/>
        <w:jc w:val="both"/>
        <w:rPr>
          <w:rFonts w:ascii="Times New Roman" w:eastAsia="Calibri" w:hAnsi="Times New Roman" w:cs="Times New Roman"/>
          <w:sz w:val="28"/>
          <w:szCs w:val="28"/>
        </w:rPr>
      </w:pPr>
      <w:r w:rsidRPr="007C2EB5">
        <w:rPr>
          <w:rFonts w:ascii="Times New Roman" w:hAnsi="Times New Roman" w:cs="Times New Roman"/>
          <w:sz w:val="28"/>
          <w:szCs w:val="28"/>
        </w:rPr>
        <w:t>Красноярский край несет следующие обязанности</w:t>
      </w:r>
      <w:r w:rsidR="00A34D27" w:rsidRPr="007C2EB5">
        <w:rPr>
          <w:rFonts w:ascii="Times New Roman" w:hAnsi="Times New Roman" w:cs="Times New Roman"/>
          <w:sz w:val="28"/>
          <w:szCs w:val="28"/>
        </w:rPr>
        <w:t xml:space="preserve"> по </w:t>
      </w:r>
      <w:r w:rsidR="00A34D27" w:rsidRPr="007C2EB5">
        <w:rPr>
          <w:rFonts w:ascii="Times New Roman" w:eastAsia="Calibri" w:hAnsi="Times New Roman" w:cs="Times New Roman"/>
          <w:sz w:val="28"/>
          <w:szCs w:val="28"/>
        </w:rPr>
        <w:t xml:space="preserve">концессионному соглашению в отношении централизованной системы холодного водоснабжения </w:t>
      </w:r>
      <w:r w:rsidR="009D53F3" w:rsidRPr="007C2EB5">
        <w:rPr>
          <w:rFonts w:ascii="Times New Roman" w:eastAsia="Calibri" w:hAnsi="Times New Roman" w:cs="Times New Roman"/>
          <w:sz w:val="28"/>
          <w:szCs w:val="28"/>
        </w:rPr>
        <w:t>Михайловского</w:t>
      </w:r>
      <w:r w:rsidR="00A34D27" w:rsidRPr="007C2EB5">
        <w:rPr>
          <w:rFonts w:ascii="Times New Roman" w:eastAsia="Calibri" w:hAnsi="Times New Roman" w:cs="Times New Roman"/>
          <w:sz w:val="28"/>
          <w:szCs w:val="28"/>
        </w:rPr>
        <w:t xml:space="preserve"> сельсовета Ужурского района Красноярского края</w:t>
      </w:r>
      <w:r w:rsidRPr="007C2EB5">
        <w:rPr>
          <w:rFonts w:ascii="Times New Roman" w:hAnsi="Times New Roman" w:cs="Times New Roman"/>
          <w:sz w:val="28"/>
          <w:szCs w:val="28"/>
        </w:rPr>
        <w:t>:</w:t>
      </w:r>
    </w:p>
    <w:p w:rsidR="0099152D" w:rsidRPr="007C2EB5" w:rsidRDefault="0099152D" w:rsidP="00A34D27">
      <w:pPr>
        <w:pStyle w:val="HTML"/>
        <w:ind w:firstLine="709"/>
        <w:jc w:val="both"/>
        <w:rPr>
          <w:rFonts w:ascii="Times New Roman" w:hAnsi="Times New Roman" w:cs="Times New Roman"/>
          <w:sz w:val="28"/>
          <w:szCs w:val="28"/>
        </w:rPr>
      </w:pPr>
      <w:r w:rsidRPr="007C2EB5">
        <w:rPr>
          <w:rFonts w:ascii="Times New Roman" w:hAnsi="Times New Roman" w:cs="Times New Roman"/>
          <w:sz w:val="28"/>
          <w:szCs w:val="28"/>
        </w:rPr>
        <w:t xml:space="preserve">а)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w:t>
      </w:r>
      <w:r w:rsidR="00A34D27" w:rsidRPr="007C2EB5">
        <w:rPr>
          <w:rFonts w:ascii="Times New Roman" w:hAnsi="Times New Roman" w:cs="Times New Roman"/>
          <w:sz w:val="28"/>
          <w:szCs w:val="28"/>
        </w:rPr>
        <w:t>концессионным соглашением</w:t>
      </w:r>
      <w:r w:rsidRPr="007C2EB5">
        <w:rPr>
          <w:rFonts w:ascii="Times New Roman" w:hAnsi="Times New Roman" w:cs="Times New Roman"/>
          <w:sz w:val="28"/>
          <w:szCs w:val="28"/>
        </w:rPr>
        <w:t>;</w:t>
      </w:r>
    </w:p>
    <w:p w:rsidR="0099152D" w:rsidRPr="007C2EB5" w:rsidRDefault="0099152D" w:rsidP="00A34D27">
      <w:pPr>
        <w:pStyle w:val="HTML"/>
        <w:ind w:firstLine="709"/>
        <w:jc w:val="both"/>
        <w:rPr>
          <w:rFonts w:ascii="Times New Roman" w:hAnsi="Times New Roman" w:cs="Times New Roman"/>
          <w:sz w:val="28"/>
          <w:szCs w:val="28"/>
        </w:rPr>
      </w:pPr>
      <w:r w:rsidRPr="007C2EB5">
        <w:rPr>
          <w:rFonts w:ascii="Times New Roman" w:hAnsi="Times New Roman" w:cs="Times New Roman"/>
          <w:sz w:val="28"/>
          <w:szCs w:val="28"/>
        </w:rPr>
        <w:t xml:space="preserve">б) утверждение инвестиционных программ Концессионера в соответствии с установленными </w:t>
      </w:r>
      <w:r w:rsidR="004A776E" w:rsidRPr="007C2EB5">
        <w:rPr>
          <w:rFonts w:ascii="Times New Roman" w:hAnsi="Times New Roman" w:cs="Times New Roman"/>
          <w:sz w:val="28"/>
          <w:szCs w:val="28"/>
        </w:rPr>
        <w:t>концессионным соглашением</w:t>
      </w:r>
      <w:r w:rsidRPr="007C2EB5">
        <w:rPr>
          <w:rFonts w:ascii="Times New Roman" w:hAnsi="Times New Roman" w:cs="Times New Roman"/>
          <w:sz w:val="28"/>
          <w:szCs w:val="28"/>
        </w:rPr>
        <w:t xml:space="preserve"> заданием и мероприятиями, плановыми показателями деятельности Концессионера, предельным уровнем расходов на реконструкцию объекта Соглашения;</w:t>
      </w:r>
    </w:p>
    <w:p w:rsidR="0099152D" w:rsidRPr="007C2EB5" w:rsidRDefault="0099152D" w:rsidP="00A34D27">
      <w:pPr>
        <w:pStyle w:val="HTML"/>
        <w:ind w:firstLine="709"/>
        <w:jc w:val="both"/>
        <w:rPr>
          <w:rFonts w:ascii="Times New Roman" w:hAnsi="Times New Roman" w:cs="Times New Roman"/>
          <w:sz w:val="28"/>
          <w:szCs w:val="28"/>
        </w:rPr>
      </w:pPr>
      <w:r w:rsidRPr="007C2EB5">
        <w:rPr>
          <w:rFonts w:ascii="Times New Roman" w:hAnsi="Times New Roman" w:cs="Times New Roman"/>
          <w:sz w:val="28"/>
          <w:szCs w:val="28"/>
        </w:rPr>
        <w:t xml:space="preserve">в) возмещение недополученных доходов, экономически обоснованных расходов Концессионера, подлежащих возмещению за счет средств бюджета Красноярского края в соответствии с нормативными правовыми актами Российской Федерации, в том числе в случае принятия органом исполнительной власти Красноярского края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w:t>
      </w:r>
      <w:r w:rsidR="00D90121" w:rsidRPr="007C2EB5">
        <w:rPr>
          <w:rFonts w:ascii="Times New Roman" w:hAnsi="Times New Roman" w:cs="Times New Roman"/>
          <w:sz w:val="28"/>
          <w:szCs w:val="28"/>
        </w:rPr>
        <w:t>концессионным соглашением</w:t>
      </w:r>
      <w:r w:rsidRPr="007C2EB5">
        <w:rPr>
          <w:rFonts w:ascii="Times New Roman" w:hAnsi="Times New Roman" w:cs="Times New Roman"/>
          <w:sz w:val="28"/>
          <w:szCs w:val="28"/>
        </w:rPr>
        <w:t xml:space="preserve"> в соответствии с основами ценообразования в сфере водоснабжения, и (или) долгосрочных параметров регулирования деятельности Концессионера, установленных органом исполнительной власти Красноярского края в области государственного регулирования тарифов,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Красноярского края в области государственного регулирования тарифов.</w:t>
      </w:r>
    </w:p>
    <w:p w:rsidR="005C032A" w:rsidRPr="007C2EB5" w:rsidRDefault="005C032A" w:rsidP="00A34D27">
      <w:pPr>
        <w:tabs>
          <w:tab w:val="num" w:pos="567"/>
        </w:tabs>
        <w:spacing w:after="0" w:line="240" w:lineRule="auto"/>
        <w:jc w:val="both"/>
        <w:rPr>
          <w:rFonts w:ascii="Times New Roman" w:eastAsia="Calibri" w:hAnsi="Times New Roman" w:cs="Times New Roman"/>
          <w:sz w:val="28"/>
          <w:szCs w:val="28"/>
        </w:rPr>
      </w:pPr>
    </w:p>
    <w:p w:rsidR="00F60274" w:rsidRPr="007C2EB5" w:rsidRDefault="00F60274" w:rsidP="00A34D27">
      <w:pPr>
        <w:tabs>
          <w:tab w:val="num" w:pos="567"/>
        </w:tabs>
        <w:spacing w:after="0" w:line="240" w:lineRule="auto"/>
        <w:jc w:val="both"/>
        <w:rPr>
          <w:rFonts w:ascii="Times New Roman" w:eastAsia="Calibri" w:hAnsi="Times New Roman" w:cs="Times New Roman"/>
          <w:sz w:val="28"/>
          <w:szCs w:val="28"/>
        </w:rPr>
      </w:pPr>
    </w:p>
    <w:p w:rsidR="000234BA" w:rsidRPr="007C2EB5" w:rsidRDefault="000234BA" w:rsidP="000234BA">
      <w:pPr>
        <w:spacing w:after="0" w:line="240" w:lineRule="auto"/>
        <w:jc w:val="both"/>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Глава </w:t>
      </w:r>
      <w:r w:rsidR="009D53F3" w:rsidRPr="007C2EB5">
        <w:rPr>
          <w:rFonts w:ascii="Times New Roman" w:eastAsia="Calibri" w:hAnsi="Times New Roman" w:cs="Times New Roman"/>
          <w:sz w:val="28"/>
          <w:szCs w:val="28"/>
        </w:rPr>
        <w:t>Михайловского</w:t>
      </w:r>
      <w:r w:rsidRPr="007C2EB5">
        <w:rPr>
          <w:rFonts w:ascii="Times New Roman" w:eastAsia="Calibri" w:hAnsi="Times New Roman" w:cs="Times New Roman"/>
          <w:sz w:val="28"/>
          <w:szCs w:val="28"/>
        </w:rPr>
        <w:t xml:space="preserve"> сельсовета                                              </w:t>
      </w:r>
      <w:r w:rsidR="00606021" w:rsidRPr="007C2EB5">
        <w:rPr>
          <w:rFonts w:ascii="Times New Roman" w:eastAsia="Calibri" w:hAnsi="Times New Roman" w:cs="Times New Roman"/>
          <w:sz w:val="28"/>
          <w:szCs w:val="28"/>
        </w:rPr>
        <w:t xml:space="preserve">         </w:t>
      </w:r>
      <w:r w:rsidR="00083E26" w:rsidRPr="007C2EB5">
        <w:rPr>
          <w:rFonts w:ascii="Times New Roman" w:eastAsia="Calibri" w:hAnsi="Times New Roman" w:cs="Times New Roman"/>
          <w:sz w:val="28"/>
          <w:szCs w:val="28"/>
        </w:rPr>
        <w:t xml:space="preserve"> </w:t>
      </w:r>
      <w:r w:rsidR="009D53F3" w:rsidRPr="007C2EB5">
        <w:rPr>
          <w:rFonts w:ascii="Times New Roman" w:eastAsia="Calibri" w:hAnsi="Times New Roman" w:cs="Times New Roman"/>
          <w:sz w:val="28"/>
          <w:szCs w:val="28"/>
        </w:rPr>
        <w:t>В.Г.</w:t>
      </w:r>
      <w:r w:rsidR="00083E26" w:rsidRPr="007C2EB5">
        <w:rPr>
          <w:rFonts w:ascii="Times New Roman" w:eastAsia="Calibri" w:hAnsi="Times New Roman" w:cs="Times New Roman"/>
          <w:sz w:val="28"/>
          <w:szCs w:val="28"/>
        </w:rPr>
        <w:t xml:space="preserve"> </w:t>
      </w:r>
      <w:r w:rsidR="009D53F3" w:rsidRPr="007C2EB5">
        <w:rPr>
          <w:rFonts w:ascii="Times New Roman" w:eastAsia="Calibri" w:hAnsi="Times New Roman" w:cs="Times New Roman"/>
          <w:sz w:val="28"/>
          <w:szCs w:val="28"/>
        </w:rPr>
        <w:t>Пауков</w:t>
      </w:r>
    </w:p>
    <w:p w:rsidR="005C032A" w:rsidRPr="007C2EB5" w:rsidRDefault="005C032A" w:rsidP="000234BA">
      <w:pPr>
        <w:spacing w:after="0" w:line="240" w:lineRule="auto"/>
        <w:jc w:val="both"/>
        <w:rPr>
          <w:rFonts w:ascii="Times New Roman" w:eastAsia="Calibri" w:hAnsi="Times New Roman" w:cs="Times New Roman"/>
          <w:sz w:val="28"/>
          <w:szCs w:val="28"/>
        </w:rPr>
        <w:sectPr w:rsidR="005C032A" w:rsidRPr="007C2EB5" w:rsidSect="00456B8C">
          <w:pgSz w:w="11906" w:h="16838"/>
          <w:pgMar w:top="1134" w:right="851" w:bottom="851" w:left="1701" w:header="709" w:footer="709" w:gutter="0"/>
          <w:cols w:space="708"/>
          <w:docGrid w:linePitch="360"/>
        </w:sectPr>
      </w:pPr>
    </w:p>
    <w:p w:rsidR="000234BA" w:rsidRPr="007C2EB5" w:rsidRDefault="000234BA" w:rsidP="000234BA">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lastRenderedPageBreak/>
        <w:t xml:space="preserve">Приложение № 1 </w:t>
      </w:r>
    </w:p>
    <w:p w:rsidR="000234BA" w:rsidRPr="007C2EB5" w:rsidRDefault="000234BA" w:rsidP="000234BA">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к распоряжению администрации </w:t>
      </w:r>
      <w:r w:rsidR="00083E26" w:rsidRPr="007C2EB5">
        <w:rPr>
          <w:rFonts w:ascii="Times New Roman" w:eastAsia="Times New Roman" w:hAnsi="Times New Roman" w:cs="Times New Roman"/>
          <w:sz w:val="24"/>
          <w:szCs w:val="24"/>
          <w:lang w:bidi="en-US"/>
        </w:rPr>
        <w:t>Михайловского</w:t>
      </w:r>
      <w:r w:rsidRPr="007C2EB5">
        <w:rPr>
          <w:rFonts w:ascii="Times New Roman" w:eastAsia="Times New Roman" w:hAnsi="Times New Roman" w:cs="Times New Roman"/>
          <w:sz w:val="24"/>
          <w:szCs w:val="24"/>
          <w:lang w:bidi="en-US"/>
        </w:rPr>
        <w:t xml:space="preserve"> </w:t>
      </w:r>
    </w:p>
    <w:p w:rsidR="000234BA" w:rsidRPr="007C2EB5" w:rsidRDefault="000234BA" w:rsidP="000234BA">
      <w:pPr>
        <w:widowControl w:val="0"/>
        <w:suppressAutoHyphens/>
        <w:spacing w:after="0" w:line="100" w:lineRule="atLeast"/>
        <w:jc w:val="right"/>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4"/>
          <w:szCs w:val="24"/>
          <w:lang w:bidi="en-US"/>
        </w:rPr>
        <w:t xml:space="preserve">сельсовета от </w:t>
      </w:r>
      <w:r w:rsidR="009F1E7E" w:rsidRPr="007C2EB5">
        <w:rPr>
          <w:rFonts w:ascii="Times New Roman" w:eastAsia="Times New Roman" w:hAnsi="Times New Roman" w:cs="Times New Roman"/>
          <w:sz w:val="24"/>
          <w:szCs w:val="24"/>
          <w:lang w:bidi="en-US"/>
        </w:rPr>
        <w:t>0</w:t>
      </w:r>
      <w:r w:rsidR="002E3350" w:rsidRPr="007C2EB5">
        <w:rPr>
          <w:rFonts w:ascii="Times New Roman" w:eastAsia="Times New Roman" w:hAnsi="Times New Roman" w:cs="Times New Roman"/>
          <w:sz w:val="24"/>
          <w:szCs w:val="24"/>
          <w:lang w:bidi="en-US"/>
        </w:rPr>
        <w:t>6</w:t>
      </w:r>
      <w:r w:rsidR="009F1E7E" w:rsidRPr="007C2EB5">
        <w:rPr>
          <w:rFonts w:ascii="Times New Roman" w:eastAsia="Times New Roman" w:hAnsi="Times New Roman" w:cs="Times New Roman"/>
          <w:sz w:val="24"/>
          <w:szCs w:val="24"/>
          <w:lang w:bidi="en-US"/>
        </w:rPr>
        <w:t>.</w:t>
      </w:r>
      <w:r w:rsidR="00536DFB" w:rsidRPr="007C2EB5">
        <w:rPr>
          <w:rFonts w:ascii="Times New Roman" w:eastAsia="Times New Roman" w:hAnsi="Times New Roman" w:cs="Times New Roman"/>
          <w:sz w:val="24"/>
          <w:szCs w:val="24"/>
          <w:lang w:bidi="en-US"/>
        </w:rPr>
        <w:t>10</w:t>
      </w:r>
      <w:r w:rsidR="009F1E7E" w:rsidRPr="007C2EB5">
        <w:rPr>
          <w:rFonts w:ascii="Times New Roman" w:eastAsia="Times New Roman" w:hAnsi="Times New Roman" w:cs="Times New Roman"/>
          <w:sz w:val="24"/>
          <w:szCs w:val="24"/>
          <w:lang w:bidi="en-US"/>
        </w:rPr>
        <w:t>.</w:t>
      </w:r>
      <w:r w:rsidRPr="007C2EB5">
        <w:rPr>
          <w:rFonts w:ascii="Times New Roman" w:eastAsia="Times New Roman" w:hAnsi="Times New Roman" w:cs="Times New Roman"/>
          <w:sz w:val="24"/>
          <w:szCs w:val="24"/>
          <w:lang w:bidi="en-US"/>
        </w:rPr>
        <w:t>20</w:t>
      </w:r>
      <w:r w:rsidR="0021552F" w:rsidRPr="007C2EB5">
        <w:rPr>
          <w:rFonts w:ascii="Times New Roman" w:eastAsia="Times New Roman" w:hAnsi="Times New Roman" w:cs="Times New Roman"/>
          <w:sz w:val="24"/>
          <w:szCs w:val="24"/>
          <w:lang w:bidi="en-US"/>
        </w:rPr>
        <w:t>2</w:t>
      </w:r>
      <w:r w:rsidR="00536DFB" w:rsidRPr="007C2EB5">
        <w:rPr>
          <w:rFonts w:ascii="Times New Roman" w:eastAsia="Times New Roman" w:hAnsi="Times New Roman" w:cs="Times New Roman"/>
          <w:sz w:val="24"/>
          <w:szCs w:val="24"/>
          <w:lang w:bidi="en-US"/>
        </w:rPr>
        <w:t>2</w:t>
      </w:r>
      <w:r w:rsidRPr="007C2EB5">
        <w:rPr>
          <w:rFonts w:ascii="Times New Roman" w:eastAsia="Times New Roman" w:hAnsi="Times New Roman" w:cs="Times New Roman"/>
          <w:sz w:val="24"/>
          <w:szCs w:val="24"/>
          <w:lang w:bidi="en-US"/>
        </w:rPr>
        <w:t>г. №</w:t>
      </w:r>
      <w:r w:rsidR="00DD04D7" w:rsidRPr="007C2EB5">
        <w:rPr>
          <w:rFonts w:ascii="Times New Roman" w:eastAsia="Times New Roman" w:hAnsi="Times New Roman" w:cs="Times New Roman"/>
          <w:sz w:val="24"/>
          <w:szCs w:val="24"/>
          <w:lang w:bidi="en-US"/>
        </w:rPr>
        <w:t>12</w:t>
      </w:r>
      <w:r w:rsidRPr="007C2EB5">
        <w:rPr>
          <w:rFonts w:ascii="Times New Roman" w:eastAsia="Times New Roman" w:hAnsi="Times New Roman" w:cs="Times New Roman"/>
          <w:sz w:val="24"/>
          <w:szCs w:val="24"/>
          <w:lang w:bidi="en-US"/>
        </w:rPr>
        <w:t xml:space="preserve"> </w:t>
      </w:r>
    </w:p>
    <w:p w:rsidR="000234BA" w:rsidRPr="007C2EB5" w:rsidRDefault="000234BA" w:rsidP="000234BA">
      <w:pPr>
        <w:widowControl w:val="0"/>
        <w:suppressAutoHyphens/>
        <w:spacing w:after="0" w:line="100" w:lineRule="atLeast"/>
        <w:rPr>
          <w:rFonts w:ascii="Times New Roman" w:eastAsia="Times New Roman" w:hAnsi="Times New Roman" w:cs="Times New Roman"/>
          <w:sz w:val="28"/>
          <w:szCs w:val="24"/>
          <w:lang w:bidi="en-US"/>
        </w:rPr>
      </w:pPr>
    </w:p>
    <w:p w:rsidR="000234BA" w:rsidRPr="007C2EB5" w:rsidRDefault="000234BA" w:rsidP="000234BA">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Состав и описание, в том числе технико-экономические показатели</w:t>
      </w:r>
    </w:p>
    <w:p w:rsidR="000234BA" w:rsidRPr="007C2EB5" w:rsidRDefault="000234BA" w:rsidP="000234BA">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 xml:space="preserve">объектов </w:t>
      </w:r>
      <w:r w:rsidR="002F7CD0" w:rsidRPr="007C2EB5">
        <w:rPr>
          <w:rFonts w:ascii="Times New Roman" w:eastAsia="Times New Roman" w:hAnsi="Times New Roman" w:cs="Times New Roman"/>
          <w:b/>
          <w:sz w:val="28"/>
          <w:szCs w:val="24"/>
          <w:lang w:bidi="en-US"/>
        </w:rPr>
        <w:t>концессионного</w:t>
      </w:r>
      <w:r w:rsidRPr="007C2EB5">
        <w:rPr>
          <w:rFonts w:ascii="Times New Roman" w:eastAsia="Times New Roman" w:hAnsi="Times New Roman" w:cs="Times New Roman"/>
          <w:b/>
          <w:sz w:val="28"/>
          <w:szCs w:val="24"/>
          <w:lang w:bidi="en-US"/>
        </w:rPr>
        <w:t xml:space="preserve"> соглашения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1730"/>
        <w:gridCol w:w="2551"/>
        <w:gridCol w:w="1389"/>
        <w:gridCol w:w="1724"/>
      </w:tblGrid>
      <w:tr w:rsidR="007C2EB5" w:rsidRPr="007C2EB5" w:rsidTr="00083E26">
        <w:trPr>
          <w:trHeight w:val="577"/>
        </w:trPr>
        <w:tc>
          <w:tcPr>
            <w:tcW w:w="392" w:type="dxa"/>
          </w:tcPr>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w:t>
            </w:r>
          </w:p>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п/п</w:t>
            </w:r>
          </w:p>
        </w:tc>
        <w:tc>
          <w:tcPr>
            <w:tcW w:w="1559" w:type="dxa"/>
          </w:tcPr>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Наименование объекта</w:t>
            </w:r>
          </w:p>
        </w:tc>
        <w:tc>
          <w:tcPr>
            <w:tcW w:w="1730" w:type="dxa"/>
          </w:tcPr>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Адрес объекта</w:t>
            </w:r>
          </w:p>
        </w:tc>
        <w:tc>
          <w:tcPr>
            <w:tcW w:w="2551" w:type="dxa"/>
          </w:tcPr>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Технико-экономические показатели объекта</w:t>
            </w:r>
          </w:p>
        </w:tc>
        <w:tc>
          <w:tcPr>
            <w:tcW w:w="1389" w:type="dxa"/>
            <w:tcMar>
              <w:left w:w="28" w:type="dxa"/>
              <w:right w:w="28" w:type="dxa"/>
            </w:tcMar>
          </w:tcPr>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Балансовая стоимость (руб)</w:t>
            </w:r>
          </w:p>
        </w:tc>
        <w:tc>
          <w:tcPr>
            <w:tcW w:w="1724" w:type="dxa"/>
          </w:tcPr>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Собственость</w:t>
            </w:r>
          </w:p>
        </w:tc>
      </w:tr>
      <w:tr w:rsidR="007C2EB5" w:rsidRPr="007C2EB5" w:rsidTr="00083E26">
        <w:tc>
          <w:tcPr>
            <w:tcW w:w="392" w:type="dxa"/>
          </w:tcPr>
          <w:p w:rsidR="000234BA"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1</w:t>
            </w:r>
          </w:p>
        </w:tc>
        <w:tc>
          <w:tcPr>
            <w:tcW w:w="1559" w:type="dxa"/>
          </w:tcPr>
          <w:p w:rsidR="000234BA" w:rsidRPr="007C2EB5" w:rsidRDefault="00083E26"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Водопроводная с</w:t>
            </w:r>
            <w:r w:rsidR="0080346F" w:rsidRPr="007C2EB5">
              <w:rPr>
                <w:rFonts w:ascii="Times New Roman" w:eastAsia="Times New Roman" w:hAnsi="Times New Roman" w:cs="Times New Roman"/>
                <w:noProof/>
                <w:sz w:val="20"/>
                <w:szCs w:val="20"/>
                <w:lang w:eastAsia="ru-RU"/>
              </w:rPr>
              <w:t>кважина</w:t>
            </w:r>
            <w:r w:rsidRPr="007C2EB5">
              <w:rPr>
                <w:rFonts w:ascii="Times New Roman" w:eastAsia="Times New Roman" w:hAnsi="Times New Roman" w:cs="Times New Roman"/>
                <w:noProof/>
                <w:sz w:val="20"/>
                <w:szCs w:val="20"/>
                <w:lang w:eastAsia="ru-RU"/>
              </w:rPr>
              <w:t xml:space="preserve"> № 3</w:t>
            </w:r>
            <w:r w:rsidR="000234BA" w:rsidRPr="007C2EB5">
              <w:rPr>
                <w:rFonts w:ascii="Times New Roman" w:eastAsia="Times New Roman" w:hAnsi="Times New Roman" w:cs="Times New Roman"/>
                <w:noProof/>
                <w:sz w:val="20"/>
                <w:szCs w:val="20"/>
                <w:lang w:eastAsia="ru-RU"/>
              </w:rPr>
              <w:t xml:space="preserve"> </w:t>
            </w:r>
          </w:p>
        </w:tc>
        <w:tc>
          <w:tcPr>
            <w:tcW w:w="1730" w:type="dxa"/>
          </w:tcPr>
          <w:p w:rsidR="000234BA" w:rsidRPr="007C2EB5" w:rsidRDefault="004354E4" w:rsidP="00083E26">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Красноярский край</w:t>
            </w:r>
            <w:r w:rsidR="000234BA" w:rsidRPr="007C2EB5">
              <w:rPr>
                <w:rFonts w:ascii="Times New Roman" w:eastAsia="Times New Roman" w:hAnsi="Times New Roman" w:cs="Times New Roman"/>
                <w:noProof/>
                <w:sz w:val="20"/>
                <w:szCs w:val="20"/>
                <w:lang w:eastAsia="ru-RU"/>
              </w:rPr>
              <w:t>, Ужурский район, с.</w:t>
            </w:r>
            <w:r w:rsidR="00083E26" w:rsidRPr="007C2EB5">
              <w:rPr>
                <w:rFonts w:ascii="Times New Roman" w:eastAsia="Times New Roman" w:hAnsi="Times New Roman" w:cs="Times New Roman"/>
                <w:noProof/>
                <w:sz w:val="20"/>
                <w:szCs w:val="20"/>
                <w:lang w:eastAsia="ru-RU"/>
              </w:rPr>
              <w:t>Михайловка</w:t>
            </w:r>
            <w:r w:rsidR="00376BB5" w:rsidRPr="007C2EB5">
              <w:rPr>
                <w:rFonts w:ascii="Times New Roman" w:eastAsia="Times New Roman" w:hAnsi="Times New Roman" w:cs="Times New Roman"/>
                <w:noProof/>
                <w:sz w:val="20"/>
                <w:szCs w:val="20"/>
                <w:lang w:eastAsia="ru-RU"/>
              </w:rPr>
              <w:t>, ул.</w:t>
            </w:r>
            <w:r w:rsidR="00083E26" w:rsidRPr="007C2EB5">
              <w:rPr>
                <w:rFonts w:ascii="Times New Roman" w:eastAsia="Times New Roman" w:hAnsi="Times New Roman" w:cs="Times New Roman"/>
                <w:noProof/>
                <w:sz w:val="20"/>
                <w:szCs w:val="20"/>
                <w:lang w:eastAsia="ru-RU"/>
              </w:rPr>
              <w:t>Школьная</w:t>
            </w:r>
            <w:r w:rsidR="00376BB5" w:rsidRPr="007C2EB5">
              <w:rPr>
                <w:rFonts w:ascii="Times New Roman" w:eastAsia="Times New Roman" w:hAnsi="Times New Roman" w:cs="Times New Roman"/>
                <w:noProof/>
                <w:sz w:val="20"/>
                <w:szCs w:val="20"/>
                <w:lang w:eastAsia="ru-RU"/>
              </w:rPr>
              <w:t>,</w:t>
            </w:r>
            <w:r w:rsidR="00083E26" w:rsidRPr="007C2EB5">
              <w:rPr>
                <w:rFonts w:ascii="Times New Roman" w:eastAsia="Times New Roman" w:hAnsi="Times New Roman" w:cs="Times New Roman"/>
                <w:noProof/>
                <w:sz w:val="20"/>
                <w:szCs w:val="20"/>
                <w:lang w:eastAsia="ru-RU"/>
              </w:rPr>
              <w:t>15а</w:t>
            </w:r>
            <w:r w:rsidR="000234BA" w:rsidRPr="007C2EB5">
              <w:rPr>
                <w:rFonts w:ascii="Times New Roman" w:eastAsia="Times New Roman" w:hAnsi="Times New Roman" w:cs="Times New Roman"/>
                <w:noProof/>
                <w:sz w:val="20"/>
                <w:szCs w:val="20"/>
                <w:lang w:eastAsia="ru-RU"/>
              </w:rPr>
              <w:t xml:space="preserve"> </w:t>
            </w:r>
          </w:p>
        </w:tc>
        <w:tc>
          <w:tcPr>
            <w:tcW w:w="2551" w:type="dxa"/>
          </w:tcPr>
          <w:p w:rsidR="0080346F" w:rsidRPr="007C2EB5" w:rsidRDefault="000234BA" w:rsidP="0080346F">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 Ввод в эскплуатацию 19</w:t>
            </w:r>
            <w:r w:rsidR="00083E26" w:rsidRPr="007C2EB5">
              <w:rPr>
                <w:rFonts w:ascii="Times New Roman" w:eastAsia="Times New Roman" w:hAnsi="Times New Roman" w:cs="Times New Roman"/>
                <w:noProof/>
                <w:sz w:val="20"/>
                <w:szCs w:val="20"/>
                <w:lang w:eastAsia="ru-RU"/>
              </w:rPr>
              <w:t>65</w:t>
            </w:r>
            <w:r w:rsidR="0080346F" w:rsidRPr="007C2EB5">
              <w:rPr>
                <w:rFonts w:ascii="Times New Roman" w:eastAsia="Times New Roman" w:hAnsi="Times New Roman" w:cs="Times New Roman"/>
                <w:noProof/>
                <w:sz w:val="20"/>
                <w:szCs w:val="20"/>
                <w:lang w:eastAsia="ru-RU"/>
              </w:rPr>
              <w:t xml:space="preserve">. Скважина глубиной </w:t>
            </w:r>
            <w:r w:rsidR="009F1E7E" w:rsidRPr="007C2EB5">
              <w:rPr>
                <w:rFonts w:ascii="Times New Roman" w:eastAsia="Times New Roman" w:hAnsi="Times New Roman" w:cs="Times New Roman"/>
                <w:noProof/>
                <w:sz w:val="20"/>
                <w:szCs w:val="20"/>
                <w:lang w:eastAsia="ru-RU"/>
              </w:rPr>
              <w:t>210</w:t>
            </w:r>
            <w:r w:rsidR="0080346F" w:rsidRPr="007C2EB5">
              <w:rPr>
                <w:rFonts w:ascii="Times New Roman" w:eastAsia="Times New Roman" w:hAnsi="Times New Roman" w:cs="Times New Roman"/>
                <w:noProof/>
                <w:sz w:val="20"/>
                <w:szCs w:val="20"/>
                <w:lang w:eastAsia="ru-RU"/>
              </w:rPr>
              <w:t xml:space="preserve"> м. в скважине установлен глибинный насос марки ЭЦВ6-10-1</w:t>
            </w:r>
            <w:r w:rsidR="00153570" w:rsidRPr="007C2EB5">
              <w:rPr>
                <w:rFonts w:ascii="Times New Roman" w:eastAsia="Times New Roman" w:hAnsi="Times New Roman" w:cs="Times New Roman"/>
                <w:noProof/>
                <w:sz w:val="20"/>
                <w:szCs w:val="20"/>
                <w:lang w:eastAsia="ru-RU"/>
              </w:rPr>
              <w:t>4</w:t>
            </w:r>
            <w:r w:rsidR="0080346F" w:rsidRPr="007C2EB5">
              <w:rPr>
                <w:rFonts w:ascii="Times New Roman" w:eastAsia="Times New Roman" w:hAnsi="Times New Roman" w:cs="Times New Roman"/>
                <w:noProof/>
                <w:sz w:val="20"/>
                <w:szCs w:val="20"/>
                <w:lang w:eastAsia="ru-RU"/>
              </w:rPr>
              <w:t xml:space="preserve">0, глубина </w:t>
            </w:r>
            <w:r w:rsidR="00E6096C" w:rsidRPr="007C2EB5">
              <w:rPr>
                <w:rFonts w:ascii="Times New Roman" w:eastAsia="Times New Roman" w:hAnsi="Times New Roman" w:cs="Times New Roman"/>
                <w:noProof/>
                <w:sz w:val="20"/>
                <w:szCs w:val="20"/>
                <w:lang w:eastAsia="ru-RU"/>
              </w:rPr>
              <w:t>установки</w:t>
            </w:r>
            <w:r w:rsidR="0080346F" w:rsidRPr="007C2EB5">
              <w:rPr>
                <w:rFonts w:ascii="Times New Roman" w:eastAsia="Times New Roman" w:hAnsi="Times New Roman" w:cs="Times New Roman"/>
                <w:noProof/>
                <w:sz w:val="20"/>
                <w:szCs w:val="20"/>
                <w:lang w:eastAsia="ru-RU"/>
              </w:rPr>
              <w:t xml:space="preserve"> насоса </w:t>
            </w:r>
            <w:r w:rsidR="009F1E7E" w:rsidRPr="007C2EB5">
              <w:rPr>
                <w:rFonts w:ascii="Times New Roman" w:eastAsia="Times New Roman" w:hAnsi="Times New Roman" w:cs="Times New Roman"/>
                <w:noProof/>
                <w:sz w:val="20"/>
                <w:szCs w:val="20"/>
                <w:lang w:eastAsia="ru-RU"/>
              </w:rPr>
              <w:t>70</w:t>
            </w:r>
            <w:r w:rsidR="004B049D" w:rsidRPr="007C2EB5">
              <w:rPr>
                <w:rFonts w:ascii="Times New Roman" w:eastAsia="Times New Roman" w:hAnsi="Times New Roman" w:cs="Times New Roman"/>
                <w:noProof/>
                <w:sz w:val="20"/>
                <w:szCs w:val="20"/>
                <w:lang w:eastAsia="ru-RU"/>
              </w:rPr>
              <w:t xml:space="preserve"> </w:t>
            </w:r>
            <w:r w:rsidR="0080346F" w:rsidRPr="007C2EB5">
              <w:rPr>
                <w:rFonts w:ascii="Times New Roman" w:eastAsia="Times New Roman" w:hAnsi="Times New Roman" w:cs="Times New Roman"/>
                <w:noProof/>
                <w:sz w:val="20"/>
                <w:szCs w:val="20"/>
                <w:lang w:eastAsia="ru-RU"/>
              </w:rPr>
              <w:t>м.</w:t>
            </w:r>
            <w:r w:rsidRPr="007C2EB5">
              <w:rPr>
                <w:rFonts w:ascii="Times New Roman" w:eastAsia="Times New Roman" w:hAnsi="Times New Roman" w:cs="Times New Roman"/>
                <w:noProof/>
                <w:sz w:val="20"/>
                <w:szCs w:val="20"/>
                <w:lang w:eastAsia="ru-RU"/>
              </w:rPr>
              <w:t xml:space="preserve"> </w:t>
            </w:r>
          </w:p>
          <w:p w:rsidR="000234BA" w:rsidRPr="007C2EB5" w:rsidRDefault="000234BA"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tc>
        <w:tc>
          <w:tcPr>
            <w:tcW w:w="1389" w:type="dxa"/>
          </w:tcPr>
          <w:p w:rsidR="000234BA" w:rsidRPr="007C2EB5" w:rsidRDefault="00083E26" w:rsidP="002F7CD0">
            <w:pPr>
              <w:tabs>
                <w:tab w:val="left" w:pos="3480"/>
                <w:tab w:val="left" w:pos="7840"/>
              </w:tabs>
              <w:spacing w:after="0" w:line="240" w:lineRule="auto"/>
              <w:jc w:val="center"/>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0</w:t>
            </w:r>
            <w:r w:rsidR="00565DA7" w:rsidRPr="007C2EB5">
              <w:rPr>
                <w:rFonts w:ascii="Times New Roman" w:eastAsia="Times New Roman" w:hAnsi="Times New Roman" w:cs="Times New Roman"/>
                <w:noProof/>
                <w:sz w:val="20"/>
                <w:szCs w:val="20"/>
                <w:lang w:eastAsia="ru-RU"/>
              </w:rPr>
              <w:t>,00</w:t>
            </w:r>
          </w:p>
        </w:tc>
        <w:tc>
          <w:tcPr>
            <w:tcW w:w="1724" w:type="dxa"/>
          </w:tcPr>
          <w:p w:rsidR="000234BA" w:rsidRPr="007C2EB5" w:rsidRDefault="000234BA" w:rsidP="00D45044">
            <w:pPr>
              <w:ind w:left="113" w:right="113"/>
              <w:jc w:val="center"/>
              <w:rPr>
                <w:rFonts w:ascii="Times New Roman" w:hAnsi="Times New Roman" w:cs="Times New Roman"/>
                <w:sz w:val="16"/>
                <w:szCs w:val="16"/>
              </w:rPr>
            </w:pPr>
            <w:r w:rsidRPr="007C2EB5">
              <w:rPr>
                <w:rFonts w:ascii="Times New Roman" w:eastAsia="Times New Roman" w:hAnsi="Times New Roman" w:cs="Times New Roman"/>
                <w:noProof/>
                <w:sz w:val="20"/>
                <w:szCs w:val="20"/>
                <w:lang w:eastAsia="ru-RU"/>
              </w:rPr>
              <w:t xml:space="preserve">Муниципральная собственность Св-во о гос. регистрации права </w:t>
            </w:r>
            <w:r w:rsidR="00D45044" w:rsidRPr="007C2EB5">
              <w:rPr>
                <w:rFonts w:ascii="Times New Roman" w:eastAsia="Times New Roman" w:hAnsi="Times New Roman" w:cs="Times New Roman"/>
                <w:noProof/>
                <w:sz w:val="20"/>
                <w:szCs w:val="20"/>
                <w:lang w:eastAsia="ru-RU"/>
              </w:rPr>
              <w:t xml:space="preserve">от </w:t>
            </w:r>
            <w:r w:rsidR="00D45044" w:rsidRPr="007C2EB5">
              <w:rPr>
                <w:rFonts w:ascii="Times New Roman" w:hAnsi="Times New Roman" w:cs="Times New Roman"/>
                <w:sz w:val="16"/>
                <w:szCs w:val="16"/>
              </w:rPr>
              <w:t>11.05.2012г          № 24ЕК 555207</w:t>
            </w:r>
          </w:p>
        </w:tc>
      </w:tr>
      <w:tr w:rsidR="00291AE5" w:rsidRPr="007C2EB5" w:rsidTr="00083E26">
        <w:tc>
          <w:tcPr>
            <w:tcW w:w="392" w:type="dxa"/>
          </w:tcPr>
          <w:p w:rsidR="00291AE5"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2</w:t>
            </w: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p w:rsidR="00276C03" w:rsidRPr="007C2EB5" w:rsidRDefault="00276C03"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p>
        </w:tc>
        <w:tc>
          <w:tcPr>
            <w:tcW w:w="1559" w:type="dxa"/>
          </w:tcPr>
          <w:p w:rsidR="00291AE5" w:rsidRPr="007C2EB5" w:rsidRDefault="002F7CD0" w:rsidP="00901EF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Водопровод</w:t>
            </w:r>
          </w:p>
        </w:tc>
        <w:tc>
          <w:tcPr>
            <w:tcW w:w="1730" w:type="dxa"/>
          </w:tcPr>
          <w:p w:rsidR="00291AE5" w:rsidRPr="007C2EB5" w:rsidRDefault="00D45044" w:rsidP="00D45044">
            <w:pPr>
              <w:jc w:val="center"/>
              <w:rPr>
                <w:rFonts w:ascii="Times New Roman" w:hAnsi="Times New Roman" w:cs="Times New Roman"/>
                <w:sz w:val="20"/>
                <w:szCs w:val="20"/>
              </w:rPr>
            </w:pPr>
            <w:r w:rsidRPr="007C2EB5">
              <w:rPr>
                <w:rFonts w:ascii="Times New Roman" w:hAnsi="Times New Roman" w:cs="Times New Roman"/>
                <w:sz w:val="20"/>
                <w:szCs w:val="20"/>
              </w:rPr>
              <w:t>Красноярский край, Ужурский район, с. Михайловка, от водонапорной скважины №1 по ул. Тимирязева № 1бпом. 1 до потребителя – ул. Тимирязева, Колосова, Садовая, Школьная, Молодежная</w:t>
            </w:r>
          </w:p>
        </w:tc>
        <w:tc>
          <w:tcPr>
            <w:tcW w:w="2551" w:type="dxa"/>
          </w:tcPr>
          <w:p w:rsidR="00153570" w:rsidRPr="007C2EB5" w:rsidRDefault="002F7CD0" w:rsidP="00153570">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Ввод в эксплуатацию</w:t>
            </w:r>
            <w:r w:rsidR="00B66B07" w:rsidRPr="007C2EB5">
              <w:rPr>
                <w:rFonts w:ascii="Times New Roman" w:eastAsia="Times New Roman" w:hAnsi="Times New Roman" w:cs="Times New Roman"/>
                <w:noProof/>
                <w:sz w:val="20"/>
                <w:szCs w:val="20"/>
                <w:lang w:eastAsia="ru-RU"/>
              </w:rPr>
              <w:t>196</w:t>
            </w:r>
            <w:r w:rsidR="00D45044" w:rsidRPr="007C2EB5">
              <w:rPr>
                <w:rFonts w:ascii="Times New Roman" w:eastAsia="Times New Roman" w:hAnsi="Times New Roman" w:cs="Times New Roman"/>
                <w:noProof/>
                <w:sz w:val="20"/>
                <w:szCs w:val="20"/>
                <w:lang w:eastAsia="ru-RU"/>
              </w:rPr>
              <w:t>5</w:t>
            </w:r>
            <w:r w:rsidR="00B66B07" w:rsidRPr="007C2EB5">
              <w:rPr>
                <w:rFonts w:ascii="Times New Roman" w:eastAsia="Times New Roman" w:hAnsi="Times New Roman" w:cs="Times New Roman"/>
                <w:noProof/>
                <w:sz w:val="20"/>
                <w:szCs w:val="20"/>
                <w:lang w:eastAsia="ru-RU"/>
              </w:rPr>
              <w:t>,</w:t>
            </w:r>
            <w:r w:rsidRPr="007C2EB5">
              <w:rPr>
                <w:rFonts w:ascii="Times New Roman" w:eastAsia="Times New Roman" w:hAnsi="Times New Roman" w:cs="Times New Roman"/>
                <w:noProof/>
                <w:sz w:val="20"/>
                <w:szCs w:val="20"/>
                <w:lang w:eastAsia="ru-RU"/>
              </w:rPr>
              <w:t xml:space="preserve"> Трубы </w:t>
            </w:r>
            <w:r w:rsidR="005A0411" w:rsidRPr="007C2EB5">
              <w:rPr>
                <w:rFonts w:ascii="Times New Roman" w:eastAsia="Times New Roman" w:hAnsi="Times New Roman" w:cs="Times New Roman"/>
                <w:noProof/>
                <w:sz w:val="20"/>
                <w:szCs w:val="20"/>
                <w:lang w:eastAsia="ru-RU"/>
              </w:rPr>
              <w:t xml:space="preserve"> водопроводные из чугунных,полиэтиленовых труб </w:t>
            </w:r>
          </w:p>
          <w:p w:rsidR="00291AE5" w:rsidRPr="007C2EB5" w:rsidRDefault="005A0411" w:rsidP="004B049D">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диаметр от </w:t>
            </w:r>
            <w:r w:rsidR="00153570" w:rsidRPr="007C2EB5">
              <w:rPr>
                <w:rFonts w:ascii="Times New Roman" w:eastAsia="Times New Roman" w:hAnsi="Times New Roman" w:cs="Times New Roman"/>
                <w:noProof/>
                <w:sz w:val="20"/>
                <w:szCs w:val="20"/>
                <w:lang w:eastAsia="ru-RU"/>
              </w:rPr>
              <w:t>8</w:t>
            </w:r>
            <w:r w:rsidRPr="007C2EB5">
              <w:rPr>
                <w:rFonts w:ascii="Times New Roman" w:eastAsia="Times New Roman" w:hAnsi="Times New Roman" w:cs="Times New Roman"/>
                <w:noProof/>
                <w:sz w:val="20"/>
                <w:szCs w:val="20"/>
                <w:lang w:eastAsia="ru-RU"/>
              </w:rPr>
              <w:t>0 до 1</w:t>
            </w:r>
            <w:r w:rsidR="00153570" w:rsidRPr="007C2EB5">
              <w:rPr>
                <w:rFonts w:ascii="Times New Roman" w:eastAsia="Times New Roman" w:hAnsi="Times New Roman" w:cs="Times New Roman"/>
                <w:noProof/>
                <w:sz w:val="20"/>
                <w:szCs w:val="20"/>
                <w:lang w:eastAsia="ru-RU"/>
              </w:rPr>
              <w:t>2</w:t>
            </w:r>
            <w:r w:rsidRPr="007C2EB5">
              <w:rPr>
                <w:rFonts w:ascii="Times New Roman" w:eastAsia="Times New Roman" w:hAnsi="Times New Roman" w:cs="Times New Roman"/>
                <w:noProof/>
                <w:sz w:val="20"/>
                <w:szCs w:val="20"/>
                <w:lang w:eastAsia="ru-RU"/>
              </w:rPr>
              <w:t xml:space="preserve">0мм протяженностью </w:t>
            </w:r>
            <w:r w:rsidR="00153570" w:rsidRPr="007C2EB5">
              <w:rPr>
                <w:rFonts w:ascii="Times New Roman" w:eastAsia="Times New Roman" w:hAnsi="Times New Roman" w:cs="Times New Roman"/>
                <w:noProof/>
                <w:sz w:val="20"/>
                <w:szCs w:val="20"/>
                <w:lang w:eastAsia="ru-RU"/>
              </w:rPr>
              <w:t xml:space="preserve">6933м, диаметр 127 чугунные протяженностью 1500м </w:t>
            </w:r>
            <w:r w:rsidRPr="007C2EB5">
              <w:rPr>
                <w:rFonts w:ascii="Times New Roman" w:eastAsia="Calibri" w:hAnsi="Times New Roman" w:cs="Times New Roman"/>
                <w:sz w:val="20"/>
                <w:szCs w:val="20"/>
              </w:rPr>
              <w:t xml:space="preserve">водозаборные колонки </w:t>
            </w:r>
            <w:r w:rsidR="00EB6EAD" w:rsidRPr="007C2EB5">
              <w:rPr>
                <w:rFonts w:ascii="Times New Roman" w:eastAsia="Calibri" w:hAnsi="Times New Roman" w:cs="Times New Roman"/>
                <w:sz w:val="20"/>
                <w:szCs w:val="20"/>
              </w:rPr>
              <w:t>2</w:t>
            </w:r>
            <w:r w:rsidR="00153570" w:rsidRPr="007C2EB5">
              <w:rPr>
                <w:rFonts w:ascii="Times New Roman" w:eastAsia="Calibri" w:hAnsi="Times New Roman" w:cs="Times New Roman"/>
                <w:sz w:val="20"/>
                <w:szCs w:val="20"/>
              </w:rPr>
              <w:t>6</w:t>
            </w:r>
            <w:r w:rsidR="004F6062" w:rsidRPr="007C2EB5">
              <w:rPr>
                <w:rFonts w:ascii="Times New Roman" w:eastAsia="Calibri" w:hAnsi="Times New Roman" w:cs="Times New Roman"/>
                <w:sz w:val="20"/>
                <w:szCs w:val="20"/>
              </w:rPr>
              <w:t xml:space="preserve"> </w:t>
            </w:r>
            <w:r w:rsidRPr="007C2EB5">
              <w:rPr>
                <w:rFonts w:ascii="Times New Roman" w:eastAsia="Calibri" w:hAnsi="Times New Roman" w:cs="Times New Roman"/>
                <w:sz w:val="20"/>
                <w:szCs w:val="20"/>
              </w:rPr>
              <w:t>шт,</w:t>
            </w:r>
            <w:r w:rsidR="00406038" w:rsidRPr="007C2EB5">
              <w:rPr>
                <w:rFonts w:ascii="Times New Roman" w:eastAsia="Calibri" w:hAnsi="Times New Roman" w:cs="Times New Roman"/>
                <w:sz w:val="20"/>
                <w:szCs w:val="20"/>
              </w:rPr>
              <w:t xml:space="preserve"> </w:t>
            </w:r>
            <w:r w:rsidR="00FA432F" w:rsidRPr="007C2EB5">
              <w:rPr>
                <w:rFonts w:ascii="Times New Roman" w:eastAsia="Calibri" w:hAnsi="Times New Roman" w:cs="Times New Roman"/>
                <w:sz w:val="20"/>
                <w:szCs w:val="20"/>
              </w:rPr>
              <w:t>глубина зал</w:t>
            </w:r>
            <w:r w:rsidR="004F6062" w:rsidRPr="007C2EB5">
              <w:rPr>
                <w:rFonts w:ascii="Times New Roman" w:eastAsia="Calibri" w:hAnsi="Times New Roman" w:cs="Times New Roman"/>
                <w:sz w:val="20"/>
                <w:szCs w:val="20"/>
              </w:rPr>
              <w:t>егания труб 2,5 м,</w:t>
            </w:r>
            <w:r w:rsidR="00FA432F" w:rsidRPr="007C2EB5">
              <w:rPr>
                <w:rFonts w:ascii="Times New Roman" w:eastAsia="Calibri" w:hAnsi="Times New Roman" w:cs="Times New Roman"/>
                <w:sz w:val="20"/>
                <w:szCs w:val="20"/>
              </w:rPr>
              <w:t xml:space="preserve">мощность </w:t>
            </w:r>
            <w:r w:rsidR="004F6062" w:rsidRPr="007C2EB5">
              <w:rPr>
                <w:rFonts w:ascii="Times New Roman" w:eastAsia="Calibri" w:hAnsi="Times New Roman" w:cs="Times New Roman"/>
                <w:sz w:val="20"/>
                <w:szCs w:val="20"/>
              </w:rPr>
              <w:t>0,24 тыс.</w:t>
            </w:r>
            <w:r w:rsidR="00FA432F" w:rsidRPr="007C2EB5">
              <w:rPr>
                <w:rFonts w:ascii="Times New Roman" w:eastAsia="Calibri" w:hAnsi="Times New Roman" w:cs="Times New Roman"/>
                <w:sz w:val="20"/>
                <w:szCs w:val="20"/>
              </w:rPr>
              <w:t xml:space="preserve">м3/сут., факт мощность </w:t>
            </w:r>
            <w:r w:rsidR="004F6062" w:rsidRPr="007C2EB5">
              <w:rPr>
                <w:rFonts w:ascii="Times New Roman" w:eastAsia="Calibri" w:hAnsi="Times New Roman" w:cs="Times New Roman"/>
                <w:sz w:val="20"/>
                <w:szCs w:val="20"/>
              </w:rPr>
              <w:t>0,11 тыс</w:t>
            </w:r>
            <w:r w:rsidR="00FA432F" w:rsidRPr="007C2EB5">
              <w:rPr>
                <w:rFonts w:ascii="Times New Roman" w:eastAsia="Calibri" w:hAnsi="Times New Roman" w:cs="Times New Roman"/>
                <w:sz w:val="20"/>
                <w:szCs w:val="20"/>
              </w:rPr>
              <w:t xml:space="preserve"> м3</w:t>
            </w:r>
            <w:r w:rsidR="00456B8C" w:rsidRPr="007C2EB5">
              <w:rPr>
                <w:rFonts w:ascii="Times New Roman" w:eastAsia="Calibri" w:hAnsi="Times New Roman" w:cs="Times New Roman"/>
                <w:sz w:val="20"/>
                <w:szCs w:val="20"/>
              </w:rPr>
              <w:t>.</w:t>
            </w:r>
            <w:r w:rsidR="00565DA7" w:rsidRPr="007C2EB5">
              <w:rPr>
                <w:rFonts w:ascii="Times New Roman" w:eastAsia="Calibri" w:hAnsi="Times New Roman" w:cs="Times New Roman"/>
                <w:sz w:val="20"/>
                <w:szCs w:val="20"/>
              </w:rPr>
              <w:t xml:space="preserve"> Потеря воды  </w:t>
            </w:r>
            <w:r w:rsidR="004F6062" w:rsidRPr="007C2EB5">
              <w:rPr>
                <w:rFonts w:ascii="Times New Roman" w:eastAsia="Calibri" w:hAnsi="Times New Roman" w:cs="Times New Roman"/>
                <w:sz w:val="20"/>
                <w:szCs w:val="20"/>
              </w:rPr>
              <w:t>2</w:t>
            </w:r>
            <w:r w:rsidR="004B049D" w:rsidRPr="007C2EB5">
              <w:rPr>
                <w:rFonts w:ascii="Times New Roman" w:eastAsia="Calibri" w:hAnsi="Times New Roman" w:cs="Times New Roman"/>
                <w:sz w:val="20"/>
                <w:szCs w:val="20"/>
              </w:rPr>
              <w:t>1</w:t>
            </w:r>
            <w:r w:rsidR="004F6062" w:rsidRPr="007C2EB5">
              <w:rPr>
                <w:rFonts w:ascii="Times New Roman" w:eastAsia="Calibri" w:hAnsi="Times New Roman" w:cs="Times New Roman"/>
                <w:sz w:val="20"/>
                <w:szCs w:val="20"/>
              </w:rPr>
              <w:t>,</w:t>
            </w:r>
            <w:r w:rsidR="004B049D" w:rsidRPr="007C2EB5">
              <w:rPr>
                <w:rFonts w:ascii="Times New Roman" w:eastAsia="Calibri" w:hAnsi="Times New Roman" w:cs="Times New Roman"/>
                <w:sz w:val="20"/>
                <w:szCs w:val="20"/>
              </w:rPr>
              <w:t>72</w:t>
            </w:r>
            <w:r w:rsidR="00565DA7" w:rsidRPr="007C2EB5">
              <w:rPr>
                <w:rFonts w:ascii="Times New Roman" w:eastAsia="Calibri" w:hAnsi="Times New Roman" w:cs="Times New Roman"/>
                <w:sz w:val="20"/>
                <w:szCs w:val="20"/>
              </w:rPr>
              <w:t>% от подаваемой в сеть из за изношенности  труб</w:t>
            </w:r>
          </w:p>
        </w:tc>
        <w:tc>
          <w:tcPr>
            <w:tcW w:w="1389" w:type="dxa"/>
          </w:tcPr>
          <w:p w:rsidR="00291AE5" w:rsidRPr="007C2EB5" w:rsidRDefault="00D45044" w:rsidP="004354E4">
            <w:pPr>
              <w:tabs>
                <w:tab w:val="left" w:pos="3480"/>
                <w:tab w:val="left" w:pos="7840"/>
              </w:tabs>
              <w:spacing w:after="0" w:line="240" w:lineRule="auto"/>
              <w:jc w:val="center"/>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0</w:t>
            </w:r>
            <w:r w:rsidR="00565DA7" w:rsidRPr="007C2EB5">
              <w:rPr>
                <w:rFonts w:ascii="Times New Roman" w:eastAsia="Times New Roman" w:hAnsi="Times New Roman" w:cs="Times New Roman"/>
                <w:noProof/>
                <w:sz w:val="20"/>
                <w:szCs w:val="20"/>
                <w:lang w:eastAsia="ru-RU"/>
              </w:rPr>
              <w:t>,00</w:t>
            </w:r>
          </w:p>
        </w:tc>
        <w:tc>
          <w:tcPr>
            <w:tcW w:w="1724" w:type="dxa"/>
          </w:tcPr>
          <w:p w:rsidR="00291AE5" w:rsidRPr="007C2EB5" w:rsidRDefault="002F7CD0" w:rsidP="00D45044">
            <w:pPr>
              <w:ind w:left="113" w:right="113"/>
              <w:jc w:val="center"/>
              <w:rPr>
                <w:sz w:val="16"/>
                <w:szCs w:val="16"/>
              </w:rPr>
            </w:pPr>
            <w:r w:rsidRPr="007C2EB5">
              <w:rPr>
                <w:rFonts w:ascii="Times New Roman" w:eastAsia="Times New Roman" w:hAnsi="Times New Roman" w:cs="Times New Roman"/>
                <w:noProof/>
                <w:sz w:val="20"/>
                <w:szCs w:val="20"/>
                <w:lang w:eastAsia="ru-RU"/>
              </w:rPr>
              <w:t xml:space="preserve">Муниципральная собственность Св-во о гос. регистрации права </w:t>
            </w:r>
            <w:r w:rsidR="00D45044" w:rsidRPr="007C2EB5">
              <w:rPr>
                <w:rFonts w:ascii="Times New Roman" w:eastAsia="Times New Roman" w:hAnsi="Times New Roman" w:cs="Times New Roman"/>
                <w:noProof/>
                <w:sz w:val="20"/>
                <w:szCs w:val="20"/>
                <w:lang w:eastAsia="ru-RU"/>
              </w:rPr>
              <w:t xml:space="preserve">от </w:t>
            </w:r>
            <w:r w:rsidR="00D45044" w:rsidRPr="007C2EB5">
              <w:rPr>
                <w:rFonts w:ascii="Times New Roman" w:hAnsi="Times New Roman" w:cs="Times New Roman"/>
                <w:sz w:val="16"/>
                <w:szCs w:val="16"/>
              </w:rPr>
              <w:t>11.05.2012 №24ЕК 555207</w:t>
            </w:r>
            <w:r w:rsidRPr="007C2EB5">
              <w:rPr>
                <w:rFonts w:ascii="Times New Roman" w:eastAsia="Times New Roman" w:hAnsi="Times New Roman" w:cs="Times New Roman"/>
                <w:noProof/>
                <w:sz w:val="18"/>
                <w:szCs w:val="18"/>
                <w:lang w:eastAsia="ru-RU"/>
              </w:rPr>
              <w:t>.</w:t>
            </w:r>
          </w:p>
        </w:tc>
      </w:tr>
    </w:tbl>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spacing w:after="0" w:line="240" w:lineRule="auto"/>
        <w:ind w:left="360"/>
        <w:contextualSpacing/>
        <w:jc w:val="both"/>
        <w:rPr>
          <w:rFonts w:ascii="Times New Roman" w:eastAsia="Calibri" w:hAnsi="Times New Roman" w:cs="Times New Roman"/>
          <w:sz w:val="28"/>
          <w:szCs w:val="28"/>
        </w:rPr>
      </w:pPr>
    </w:p>
    <w:p w:rsidR="00565DA7" w:rsidRPr="007C2EB5" w:rsidRDefault="00565DA7" w:rsidP="000234BA">
      <w:pPr>
        <w:spacing w:after="0" w:line="240" w:lineRule="auto"/>
        <w:ind w:left="360"/>
        <w:contextualSpacing/>
        <w:jc w:val="both"/>
        <w:rPr>
          <w:rFonts w:ascii="Times New Roman" w:eastAsia="Calibri" w:hAnsi="Times New Roman" w:cs="Times New Roman"/>
          <w:sz w:val="28"/>
          <w:szCs w:val="28"/>
        </w:rPr>
      </w:pPr>
    </w:p>
    <w:p w:rsidR="00565DA7" w:rsidRPr="007C2EB5" w:rsidRDefault="00565DA7" w:rsidP="000234BA">
      <w:pPr>
        <w:spacing w:after="0" w:line="240" w:lineRule="auto"/>
        <w:ind w:left="360"/>
        <w:contextualSpacing/>
        <w:jc w:val="both"/>
        <w:rPr>
          <w:rFonts w:ascii="Times New Roman" w:eastAsia="Calibri" w:hAnsi="Times New Roman" w:cs="Times New Roman"/>
          <w:sz w:val="28"/>
          <w:szCs w:val="28"/>
        </w:rPr>
      </w:pPr>
    </w:p>
    <w:p w:rsidR="00565DA7" w:rsidRPr="007C2EB5" w:rsidRDefault="00565DA7"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8837F4" w:rsidRPr="007C2EB5" w:rsidRDefault="008837F4" w:rsidP="000234BA">
      <w:pPr>
        <w:spacing w:after="0" w:line="240" w:lineRule="auto"/>
        <w:ind w:left="360"/>
        <w:contextualSpacing/>
        <w:jc w:val="both"/>
        <w:rPr>
          <w:rFonts w:ascii="Times New Roman" w:eastAsia="Calibri" w:hAnsi="Times New Roman" w:cs="Times New Roman"/>
          <w:sz w:val="28"/>
          <w:szCs w:val="28"/>
        </w:rPr>
      </w:pPr>
    </w:p>
    <w:p w:rsidR="00276C03" w:rsidRPr="007C2EB5" w:rsidRDefault="00276C03" w:rsidP="000234BA">
      <w:pPr>
        <w:spacing w:after="0" w:line="240" w:lineRule="auto"/>
        <w:ind w:left="360"/>
        <w:contextualSpacing/>
        <w:jc w:val="both"/>
        <w:rPr>
          <w:rFonts w:ascii="Times New Roman" w:eastAsia="Calibri" w:hAnsi="Times New Roman" w:cs="Times New Roman"/>
          <w:sz w:val="28"/>
          <w:szCs w:val="28"/>
        </w:rPr>
      </w:pPr>
    </w:p>
    <w:p w:rsidR="00D45044" w:rsidRPr="007C2EB5" w:rsidRDefault="00D45044" w:rsidP="000234BA">
      <w:pPr>
        <w:spacing w:after="0" w:line="240" w:lineRule="auto"/>
        <w:ind w:firstLine="720"/>
        <w:jc w:val="right"/>
        <w:rPr>
          <w:rFonts w:ascii="Times New Roman" w:eastAsia="Calibri" w:hAnsi="Times New Roman" w:cs="Times New Roman"/>
          <w:sz w:val="20"/>
          <w:szCs w:val="20"/>
        </w:rPr>
      </w:pPr>
    </w:p>
    <w:p w:rsidR="00D45044" w:rsidRPr="007C2EB5" w:rsidRDefault="00D45044" w:rsidP="000234BA">
      <w:pPr>
        <w:spacing w:after="0" w:line="240" w:lineRule="auto"/>
        <w:ind w:firstLine="720"/>
        <w:jc w:val="right"/>
        <w:rPr>
          <w:rFonts w:ascii="Times New Roman" w:eastAsia="Calibri" w:hAnsi="Times New Roman" w:cs="Times New Roman"/>
          <w:sz w:val="20"/>
          <w:szCs w:val="20"/>
        </w:rPr>
      </w:pPr>
    </w:p>
    <w:p w:rsidR="00D45044" w:rsidRPr="007C2EB5" w:rsidRDefault="00D45044" w:rsidP="000234BA">
      <w:pPr>
        <w:spacing w:after="0" w:line="240" w:lineRule="auto"/>
        <w:ind w:firstLine="720"/>
        <w:jc w:val="right"/>
        <w:rPr>
          <w:rFonts w:ascii="Times New Roman" w:eastAsia="Calibri" w:hAnsi="Times New Roman" w:cs="Times New Roman"/>
          <w:sz w:val="20"/>
          <w:szCs w:val="20"/>
        </w:rPr>
      </w:pPr>
    </w:p>
    <w:p w:rsidR="00D45044" w:rsidRPr="007C2EB5" w:rsidRDefault="00D45044" w:rsidP="000234BA">
      <w:pPr>
        <w:spacing w:after="0" w:line="240" w:lineRule="auto"/>
        <w:ind w:firstLine="720"/>
        <w:jc w:val="right"/>
        <w:rPr>
          <w:rFonts w:ascii="Times New Roman" w:eastAsia="Calibri" w:hAnsi="Times New Roman" w:cs="Times New Roman"/>
          <w:sz w:val="20"/>
          <w:szCs w:val="20"/>
        </w:rPr>
      </w:pPr>
    </w:p>
    <w:p w:rsidR="00D45044" w:rsidRPr="007C2EB5" w:rsidRDefault="00D45044" w:rsidP="000234BA">
      <w:pPr>
        <w:spacing w:after="0" w:line="240" w:lineRule="auto"/>
        <w:ind w:firstLine="720"/>
        <w:jc w:val="right"/>
        <w:rPr>
          <w:rFonts w:ascii="Times New Roman" w:eastAsia="Calibri" w:hAnsi="Times New Roman" w:cs="Times New Roman"/>
          <w:sz w:val="20"/>
          <w:szCs w:val="20"/>
        </w:rPr>
      </w:pPr>
    </w:p>
    <w:p w:rsidR="00D45044" w:rsidRPr="007C2EB5" w:rsidRDefault="00D45044" w:rsidP="000234BA">
      <w:pPr>
        <w:spacing w:after="0" w:line="240" w:lineRule="auto"/>
        <w:ind w:firstLine="720"/>
        <w:jc w:val="right"/>
        <w:rPr>
          <w:rFonts w:ascii="Times New Roman" w:eastAsia="Calibri" w:hAnsi="Times New Roman" w:cs="Times New Roman"/>
          <w:sz w:val="20"/>
          <w:szCs w:val="20"/>
        </w:rPr>
      </w:pPr>
    </w:p>
    <w:p w:rsidR="000234BA" w:rsidRPr="007C2EB5" w:rsidRDefault="000234BA" w:rsidP="000234BA">
      <w:pPr>
        <w:spacing w:after="0" w:line="240" w:lineRule="auto"/>
        <w:ind w:firstLine="720"/>
        <w:jc w:val="right"/>
        <w:rPr>
          <w:rFonts w:ascii="Times New Roman" w:eastAsia="Calibri" w:hAnsi="Times New Roman" w:cs="Times New Roman"/>
          <w:sz w:val="20"/>
          <w:szCs w:val="20"/>
        </w:rPr>
      </w:pPr>
      <w:r w:rsidRPr="007C2EB5">
        <w:rPr>
          <w:rFonts w:ascii="Times New Roman" w:eastAsia="Calibri" w:hAnsi="Times New Roman" w:cs="Times New Roman"/>
          <w:sz w:val="20"/>
          <w:szCs w:val="20"/>
        </w:rPr>
        <w:lastRenderedPageBreak/>
        <w:t xml:space="preserve">Приложение № 3 </w:t>
      </w:r>
    </w:p>
    <w:p w:rsidR="000234BA" w:rsidRPr="007C2EB5" w:rsidRDefault="000234BA" w:rsidP="000234BA">
      <w:pPr>
        <w:spacing w:after="0" w:line="240" w:lineRule="auto"/>
        <w:ind w:firstLine="720"/>
        <w:jc w:val="right"/>
        <w:rPr>
          <w:rFonts w:ascii="Times New Roman" w:eastAsia="Calibri" w:hAnsi="Times New Roman" w:cs="Times New Roman"/>
          <w:sz w:val="20"/>
          <w:szCs w:val="20"/>
        </w:rPr>
      </w:pPr>
      <w:r w:rsidRPr="007C2EB5">
        <w:rPr>
          <w:rFonts w:ascii="Times New Roman" w:eastAsia="Calibri" w:hAnsi="Times New Roman" w:cs="Times New Roman"/>
          <w:sz w:val="20"/>
          <w:szCs w:val="20"/>
        </w:rPr>
        <w:t xml:space="preserve">к распоряжению  </w:t>
      </w:r>
    </w:p>
    <w:p w:rsidR="000234BA" w:rsidRPr="007C2EB5" w:rsidRDefault="000234BA" w:rsidP="000234BA">
      <w:pPr>
        <w:spacing w:after="0" w:line="240" w:lineRule="auto"/>
        <w:ind w:firstLine="720"/>
        <w:jc w:val="right"/>
        <w:rPr>
          <w:rFonts w:ascii="Times New Roman" w:eastAsia="Calibri" w:hAnsi="Times New Roman" w:cs="Times New Roman"/>
          <w:sz w:val="20"/>
          <w:szCs w:val="20"/>
        </w:rPr>
      </w:pPr>
      <w:r w:rsidRPr="007C2EB5">
        <w:rPr>
          <w:rFonts w:ascii="Times New Roman" w:eastAsia="Calibri" w:hAnsi="Times New Roman" w:cs="Times New Roman"/>
          <w:sz w:val="20"/>
          <w:szCs w:val="20"/>
        </w:rPr>
        <w:t xml:space="preserve">от  </w:t>
      </w:r>
      <w:r w:rsidR="009F1E7E" w:rsidRPr="007C2EB5">
        <w:rPr>
          <w:rFonts w:ascii="Times New Roman" w:eastAsia="Calibri" w:hAnsi="Times New Roman" w:cs="Times New Roman"/>
          <w:sz w:val="20"/>
          <w:szCs w:val="20"/>
        </w:rPr>
        <w:t>0</w:t>
      </w:r>
      <w:r w:rsidR="002E3350" w:rsidRPr="007C2EB5">
        <w:rPr>
          <w:rFonts w:ascii="Times New Roman" w:eastAsia="Calibri" w:hAnsi="Times New Roman" w:cs="Times New Roman"/>
          <w:sz w:val="20"/>
          <w:szCs w:val="20"/>
        </w:rPr>
        <w:t>6</w:t>
      </w:r>
      <w:r w:rsidR="009F1E7E" w:rsidRPr="007C2EB5">
        <w:rPr>
          <w:rFonts w:ascii="Times New Roman" w:eastAsia="Calibri" w:hAnsi="Times New Roman" w:cs="Times New Roman"/>
          <w:sz w:val="20"/>
          <w:szCs w:val="20"/>
        </w:rPr>
        <w:t>.</w:t>
      </w:r>
      <w:r w:rsidR="00536DFB" w:rsidRPr="007C2EB5">
        <w:rPr>
          <w:rFonts w:ascii="Times New Roman" w:eastAsia="Calibri" w:hAnsi="Times New Roman" w:cs="Times New Roman"/>
          <w:sz w:val="20"/>
          <w:szCs w:val="20"/>
        </w:rPr>
        <w:t>10</w:t>
      </w:r>
      <w:r w:rsidRPr="007C2EB5">
        <w:rPr>
          <w:rFonts w:ascii="Times New Roman" w:eastAsia="Calibri" w:hAnsi="Times New Roman" w:cs="Times New Roman"/>
          <w:sz w:val="20"/>
          <w:szCs w:val="20"/>
        </w:rPr>
        <w:t>.20</w:t>
      </w:r>
      <w:r w:rsidR="008438CC" w:rsidRPr="007C2EB5">
        <w:rPr>
          <w:rFonts w:ascii="Times New Roman" w:eastAsia="Calibri" w:hAnsi="Times New Roman" w:cs="Times New Roman"/>
          <w:sz w:val="20"/>
          <w:szCs w:val="20"/>
        </w:rPr>
        <w:t>2</w:t>
      </w:r>
      <w:r w:rsidR="00536DFB" w:rsidRPr="007C2EB5">
        <w:rPr>
          <w:rFonts w:ascii="Times New Roman" w:eastAsia="Calibri" w:hAnsi="Times New Roman" w:cs="Times New Roman"/>
          <w:sz w:val="20"/>
          <w:szCs w:val="20"/>
        </w:rPr>
        <w:t>2</w:t>
      </w:r>
      <w:r w:rsidRPr="007C2EB5">
        <w:rPr>
          <w:rFonts w:ascii="Times New Roman" w:eastAsia="Calibri" w:hAnsi="Times New Roman" w:cs="Times New Roman"/>
          <w:sz w:val="20"/>
          <w:szCs w:val="20"/>
        </w:rPr>
        <w:t xml:space="preserve"> №</w:t>
      </w:r>
      <w:r w:rsidR="00DD04D7" w:rsidRPr="007C2EB5">
        <w:rPr>
          <w:rFonts w:ascii="Times New Roman" w:eastAsia="Calibri" w:hAnsi="Times New Roman" w:cs="Times New Roman"/>
          <w:sz w:val="20"/>
          <w:szCs w:val="20"/>
        </w:rPr>
        <w:t>12</w:t>
      </w:r>
    </w:p>
    <w:p w:rsidR="000234BA" w:rsidRPr="007C2EB5" w:rsidRDefault="000234BA" w:rsidP="000234BA">
      <w:pPr>
        <w:spacing w:after="200" w:line="276" w:lineRule="auto"/>
        <w:rPr>
          <w:rFonts w:ascii="Times New Roman" w:eastAsia="Calibri" w:hAnsi="Times New Roman" w:cs="Times New Roman"/>
          <w:sz w:val="28"/>
          <w:szCs w:val="28"/>
        </w:rPr>
      </w:pPr>
    </w:p>
    <w:p w:rsidR="000234BA" w:rsidRPr="007C2EB5" w:rsidRDefault="000234BA" w:rsidP="000234BA">
      <w:pPr>
        <w:spacing w:after="200" w:line="276" w:lineRule="auto"/>
        <w:jc w:val="center"/>
        <w:rPr>
          <w:rFonts w:ascii="Times New Roman" w:eastAsia="Calibri" w:hAnsi="Times New Roman" w:cs="Times New Roman"/>
          <w:b/>
          <w:sz w:val="28"/>
          <w:szCs w:val="28"/>
        </w:rPr>
      </w:pPr>
      <w:r w:rsidRPr="007C2EB5">
        <w:rPr>
          <w:rFonts w:ascii="Times New Roman" w:eastAsia="Calibri" w:hAnsi="Times New Roman" w:cs="Times New Roman"/>
          <w:b/>
          <w:sz w:val="28"/>
          <w:szCs w:val="28"/>
        </w:rPr>
        <w:t>Состав комиссии для проведения открытого  конкурса</w:t>
      </w:r>
    </w:p>
    <w:p w:rsidR="000234BA" w:rsidRPr="007C2EB5" w:rsidRDefault="000234BA" w:rsidP="000234BA">
      <w:pPr>
        <w:tabs>
          <w:tab w:val="num" w:pos="1740"/>
        </w:tabs>
        <w:spacing w:after="200" w:line="276" w:lineRule="auto"/>
        <w:ind w:left="2880" w:hanging="1800"/>
        <w:rPr>
          <w:rFonts w:ascii="Times New Roman" w:eastAsia="Calibri" w:hAnsi="Times New Roman" w:cs="Times New Roman"/>
          <w:sz w:val="28"/>
          <w:szCs w:val="28"/>
        </w:rPr>
      </w:pPr>
    </w:p>
    <w:p w:rsidR="000234BA" w:rsidRPr="007C2EB5" w:rsidRDefault="000234BA" w:rsidP="000234BA">
      <w:pPr>
        <w:tabs>
          <w:tab w:val="num" w:pos="1740"/>
        </w:tabs>
        <w:spacing w:after="200" w:line="276" w:lineRule="auto"/>
        <w:ind w:left="2880" w:hanging="1800"/>
        <w:rPr>
          <w:rFonts w:ascii="Times New Roman" w:eastAsia="Calibri" w:hAnsi="Times New Roman" w:cs="Times New Roman"/>
          <w:sz w:val="28"/>
          <w:szCs w:val="28"/>
        </w:rPr>
      </w:pPr>
      <w:r w:rsidRPr="007C2EB5">
        <w:rPr>
          <w:rFonts w:ascii="Times New Roman" w:eastAsia="Calibri" w:hAnsi="Times New Roman" w:cs="Times New Roman"/>
          <w:b/>
          <w:sz w:val="28"/>
          <w:szCs w:val="28"/>
        </w:rPr>
        <w:t>Председатель комиссии</w:t>
      </w:r>
      <w:r w:rsidRPr="007C2EB5">
        <w:rPr>
          <w:rFonts w:ascii="Times New Roman" w:eastAsia="Calibri" w:hAnsi="Times New Roman" w:cs="Times New Roman"/>
          <w:sz w:val="28"/>
          <w:szCs w:val="28"/>
        </w:rPr>
        <w:t xml:space="preserve">: </w:t>
      </w:r>
    </w:p>
    <w:p w:rsidR="000234BA" w:rsidRPr="007C2EB5" w:rsidRDefault="00D45044" w:rsidP="003D5CD7">
      <w:pPr>
        <w:tabs>
          <w:tab w:val="num" w:pos="1440"/>
        </w:tabs>
        <w:spacing w:after="200" w:line="276" w:lineRule="auto"/>
        <w:rPr>
          <w:rFonts w:ascii="Times New Roman" w:eastAsia="Calibri" w:hAnsi="Times New Roman" w:cs="Times New Roman"/>
          <w:sz w:val="28"/>
          <w:szCs w:val="28"/>
        </w:rPr>
      </w:pPr>
      <w:r w:rsidRPr="007C2EB5">
        <w:rPr>
          <w:rFonts w:ascii="Times New Roman" w:eastAsia="Calibri" w:hAnsi="Times New Roman" w:cs="Times New Roman"/>
          <w:sz w:val="28"/>
          <w:szCs w:val="28"/>
        </w:rPr>
        <w:t>Пауков Владимир Геннадьевич</w:t>
      </w:r>
      <w:r w:rsidR="000234BA" w:rsidRPr="007C2EB5">
        <w:rPr>
          <w:rFonts w:ascii="Times New Roman" w:eastAsia="Calibri" w:hAnsi="Times New Roman" w:cs="Times New Roman"/>
          <w:sz w:val="28"/>
          <w:szCs w:val="28"/>
        </w:rPr>
        <w:t xml:space="preserve"> -   Глава </w:t>
      </w:r>
      <w:r w:rsidRPr="007C2EB5">
        <w:rPr>
          <w:rFonts w:ascii="Times New Roman" w:eastAsia="Calibri" w:hAnsi="Times New Roman" w:cs="Times New Roman"/>
          <w:sz w:val="28"/>
          <w:szCs w:val="28"/>
        </w:rPr>
        <w:t>Михайловского</w:t>
      </w:r>
      <w:r w:rsidR="000234BA" w:rsidRPr="007C2EB5">
        <w:rPr>
          <w:rFonts w:ascii="Times New Roman" w:eastAsia="Calibri" w:hAnsi="Times New Roman" w:cs="Times New Roman"/>
          <w:sz w:val="28"/>
          <w:szCs w:val="28"/>
        </w:rPr>
        <w:t xml:space="preserve"> сельсовета</w:t>
      </w:r>
    </w:p>
    <w:p w:rsidR="000234BA" w:rsidRPr="007C2EB5" w:rsidRDefault="000234BA" w:rsidP="003D5CD7">
      <w:pPr>
        <w:tabs>
          <w:tab w:val="num" w:pos="1440"/>
        </w:tabs>
        <w:spacing w:after="200" w:line="276" w:lineRule="auto"/>
        <w:ind w:left="2880" w:hanging="1800"/>
        <w:rPr>
          <w:rFonts w:ascii="Times New Roman" w:eastAsia="Calibri" w:hAnsi="Times New Roman" w:cs="Times New Roman"/>
          <w:sz w:val="28"/>
          <w:szCs w:val="28"/>
        </w:rPr>
      </w:pPr>
      <w:r w:rsidRPr="007C2EB5">
        <w:rPr>
          <w:rFonts w:ascii="Times New Roman" w:eastAsia="Calibri" w:hAnsi="Times New Roman" w:cs="Times New Roman"/>
          <w:b/>
          <w:sz w:val="28"/>
          <w:szCs w:val="28"/>
        </w:rPr>
        <w:t>Члены комиссии</w:t>
      </w:r>
      <w:r w:rsidRPr="007C2EB5">
        <w:rPr>
          <w:rFonts w:ascii="Times New Roman" w:eastAsia="Calibri" w:hAnsi="Times New Roman" w:cs="Times New Roman"/>
          <w:sz w:val="28"/>
          <w:szCs w:val="28"/>
        </w:rPr>
        <w:t>:</w:t>
      </w:r>
    </w:p>
    <w:p w:rsidR="000234BA" w:rsidRPr="007C2EB5" w:rsidRDefault="00D45044" w:rsidP="003D5CD7">
      <w:pPr>
        <w:tabs>
          <w:tab w:val="num" w:pos="1440"/>
        </w:tabs>
        <w:spacing w:after="200" w:line="276" w:lineRule="auto"/>
        <w:ind w:left="1797" w:hanging="1797"/>
        <w:rPr>
          <w:rFonts w:ascii="Times New Roman" w:eastAsia="Calibri" w:hAnsi="Times New Roman" w:cs="Times New Roman"/>
          <w:sz w:val="28"/>
          <w:szCs w:val="28"/>
        </w:rPr>
      </w:pPr>
      <w:r w:rsidRPr="007C2EB5">
        <w:rPr>
          <w:rFonts w:ascii="Times New Roman" w:eastAsia="Calibri" w:hAnsi="Times New Roman" w:cs="Times New Roman"/>
          <w:sz w:val="28"/>
          <w:szCs w:val="28"/>
        </w:rPr>
        <w:t>Козлова Мария Николаевна</w:t>
      </w:r>
      <w:r w:rsidR="001B0B3A" w:rsidRPr="007C2EB5">
        <w:rPr>
          <w:rFonts w:ascii="Times New Roman" w:eastAsia="Calibri" w:hAnsi="Times New Roman" w:cs="Times New Roman"/>
          <w:sz w:val="28"/>
          <w:szCs w:val="28"/>
        </w:rPr>
        <w:t xml:space="preserve"> </w:t>
      </w:r>
      <w:r w:rsidR="000234BA" w:rsidRPr="007C2EB5">
        <w:rPr>
          <w:rFonts w:ascii="Times New Roman" w:eastAsia="Calibri" w:hAnsi="Times New Roman" w:cs="Times New Roman"/>
          <w:sz w:val="28"/>
          <w:szCs w:val="28"/>
        </w:rPr>
        <w:t xml:space="preserve">–  </w:t>
      </w:r>
      <w:r w:rsidRPr="007C2EB5">
        <w:rPr>
          <w:rFonts w:ascii="Times New Roman" w:eastAsia="Calibri" w:hAnsi="Times New Roman" w:cs="Times New Roman"/>
          <w:sz w:val="28"/>
          <w:szCs w:val="28"/>
        </w:rPr>
        <w:t xml:space="preserve">заместитель главы </w:t>
      </w:r>
      <w:r w:rsidR="00E57480" w:rsidRPr="007C2EB5">
        <w:rPr>
          <w:rFonts w:ascii="Times New Roman" w:eastAsia="Calibri" w:hAnsi="Times New Roman" w:cs="Times New Roman"/>
          <w:sz w:val="28"/>
          <w:szCs w:val="28"/>
        </w:rPr>
        <w:t xml:space="preserve">Михайловского </w:t>
      </w:r>
      <w:r w:rsidRPr="007C2EB5">
        <w:rPr>
          <w:rFonts w:ascii="Times New Roman" w:eastAsia="Calibri" w:hAnsi="Times New Roman" w:cs="Times New Roman"/>
          <w:sz w:val="28"/>
          <w:szCs w:val="28"/>
        </w:rPr>
        <w:t>сельсовета</w:t>
      </w:r>
      <w:r w:rsidR="000234BA" w:rsidRPr="007C2EB5">
        <w:rPr>
          <w:rFonts w:ascii="Times New Roman" w:eastAsia="Calibri" w:hAnsi="Times New Roman" w:cs="Times New Roman"/>
          <w:sz w:val="28"/>
          <w:szCs w:val="28"/>
        </w:rPr>
        <w:t>;</w:t>
      </w:r>
    </w:p>
    <w:p w:rsidR="009E723B" w:rsidRPr="007C2EB5" w:rsidRDefault="009E723B" w:rsidP="009E723B">
      <w:pPr>
        <w:tabs>
          <w:tab w:val="num" w:pos="1440"/>
        </w:tabs>
        <w:spacing w:after="200" w:line="276" w:lineRule="auto"/>
        <w:ind w:left="1797" w:hanging="1797"/>
        <w:rPr>
          <w:rFonts w:ascii="Times New Roman" w:eastAsia="Calibri" w:hAnsi="Times New Roman" w:cs="Times New Roman"/>
          <w:sz w:val="28"/>
          <w:szCs w:val="28"/>
        </w:rPr>
      </w:pPr>
      <w:r w:rsidRPr="007C2EB5">
        <w:rPr>
          <w:rFonts w:ascii="Times New Roman" w:eastAsia="Calibri" w:hAnsi="Times New Roman" w:cs="Times New Roman"/>
          <w:sz w:val="28"/>
          <w:szCs w:val="28"/>
        </w:rPr>
        <w:t xml:space="preserve">Васильева </w:t>
      </w:r>
      <w:r w:rsidR="00E57480" w:rsidRPr="007C2EB5">
        <w:rPr>
          <w:rFonts w:ascii="Times New Roman" w:eastAsia="Calibri" w:hAnsi="Times New Roman" w:cs="Times New Roman"/>
          <w:sz w:val="28"/>
          <w:szCs w:val="28"/>
        </w:rPr>
        <w:t>Татьяна Владимировна  - с</w:t>
      </w:r>
      <w:r w:rsidRPr="007C2EB5">
        <w:rPr>
          <w:rFonts w:ascii="Times New Roman" w:eastAsia="Calibri" w:hAnsi="Times New Roman" w:cs="Times New Roman"/>
          <w:sz w:val="28"/>
          <w:szCs w:val="28"/>
        </w:rPr>
        <w:t xml:space="preserve">пециалист 1 категории администрации; </w:t>
      </w:r>
    </w:p>
    <w:p w:rsidR="000234BA" w:rsidRPr="007C2EB5" w:rsidRDefault="009E723B" w:rsidP="009E723B">
      <w:pPr>
        <w:tabs>
          <w:tab w:val="num" w:pos="1740"/>
          <w:tab w:val="left" w:pos="8655"/>
        </w:tabs>
        <w:spacing w:after="200" w:line="276" w:lineRule="auto"/>
        <w:rPr>
          <w:rFonts w:ascii="Times New Roman" w:eastAsia="Calibri" w:hAnsi="Times New Roman" w:cs="Times New Roman"/>
          <w:sz w:val="28"/>
          <w:szCs w:val="28"/>
        </w:rPr>
      </w:pPr>
      <w:r w:rsidRPr="007C2EB5">
        <w:rPr>
          <w:rFonts w:ascii="Times New Roman" w:eastAsia="Calibri" w:hAnsi="Times New Roman" w:cs="Times New Roman"/>
          <w:sz w:val="28"/>
          <w:szCs w:val="28"/>
        </w:rPr>
        <w:t>Белошапкина Екатерина Алексеевна</w:t>
      </w:r>
      <w:r w:rsidR="001B0B3A" w:rsidRPr="007C2EB5">
        <w:rPr>
          <w:rFonts w:ascii="Times New Roman" w:eastAsia="Calibri" w:hAnsi="Times New Roman" w:cs="Times New Roman"/>
          <w:sz w:val="28"/>
          <w:szCs w:val="28"/>
        </w:rPr>
        <w:t xml:space="preserve"> </w:t>
      </w:r>
      <w:r w:rsidR="000234BA" w:rsidRPr="007C2EB5">
        <w:rPr>
          <w:rFonts w:ascii="Times New Roman" w:eastAsia="Calibri" w:hAnsi="Times New Roman" w:cs="Times New Roman"/>
          <w:sz w:val="28"/>
          <w:szCs w:val="28"/>
        </w:rPr>
        <w:t xml:space="preserve">–  </w:t>
      </w:r>
      <w:r w:rsidRPr="007C2EB5">
        <w:rPr>
          <w:rFonts w:ascii="Times New Roman" w:eastAsia="Calibri" w:hAnsi="Times New Roman" w:cs="Times New Roman"/>
          <w:sz w:val="28"/>
          <w:szCs w:val="28"/>
        </w:rPr>
        <w:t>главный бухгалтер</w:t>
      </w:r>
      <w:r w:rsidR="003D5CD7" w:rsidRPr="007C2EB5">
        <w:rPr>
          <w:rFonts w:ascii="Times New Roman" w:eastAsia="Calibri" w:hAnsi="Times New Roman" w:cs="Times New Roman"/>
          <w:sz w:val="28"/>
          <w:szCs w:val="28"/>
        </w:rPr>
        <w:t xml:space="preserve"> администрации</w:t>
      </w:r>
      <w:r w:rsidR="000234BA" w:rsidRPr="007C2EB5">
        <w:rPr>
          <w:rFonts w:ascii="Times New Roman" w:eastAsia="Calibri" w:hAnsi="Times New Roman" w:cs="Times New Roman"/>
          <w:sz w:val="28"/>
          <w:szCs w:val="28"/>
        </w:rPr>
        <w:t>;</w:t>
      </w:r>
    </w:p>
    <w:p w:rsidR="000234BA" w:rsidRPr="007C2EB5" w:rsidRDefault="009E723B" w:rsidP="003D5CD7">
      <w:pPr>
        <w:tabs>
          <w:tab w:val="num" w:pos="1440"/>
        </w:tabs>
        <w:spacing w:after="200" w:line="276" w:lineRule="auto"/>
        <w:ind w:left="1797" w:hanging="1797"/>
        <w:rPr>
          <w:rFonts w:ascii="Times New Roman" w:eastAsia="Calibri" w:hAnsi="Times New Roman" w:cs="Times New Roman"/>
          <w:sz w:val="28"/>
          <w:szCs w:val="28"/>
        </w:rPr>
      </w:pPr>
      <w:r w:rsidRPr="007C2EB5">
        <w:rPr>
          <w:rFonts w:ascii="Times New Roman" w:eastAsia="Calibri" w:hAnsi="Times New Roman" w:cs="Times New Roman"/>
          <w:sz w:val="28"/>
          <w:szCs w:val="28"/>
        </w:rPr>
        <w:t>Быковских Елена Анатольевна</w:t>
      </w:r>
      <w:r w:rsidR="000234BA" w:rsidRPr="007C2EB5">
        <w:rPr>
          <w:rFonts w:ascii="Times New Roman" w:eastAsia="Calibri" w:hAnsi="Times New Roman" w:cs="Times New Roman"/>
          <w:sz w:val="28"/>
          <w:szCs w:val="28"/>
        </w:rPr>
        <w:t xml:space="preserve"> –  </w:t>
      </w:r>
      <w:r w:rsidRPr="007C2EB5">
        <w:rPr>
          <w:rFonts w:ascii="Times New Roman" w:eastAsia="Calibri" w:hAnsi="Times New Roman" w:cs="Times New Roman"/>
          <w:sz w:val="28"/>
          <w:szCs w:val="28"/>
        </w:rPr>
        <w:t>экономист</w:t>
      </w:r>
      <w:r w:rsidR="000234BA" w:rsidRPr="007C2EB5">
        <w:rPr>
          <w:rFonts w:ascii="Times New Roman" w:eastAsia="Calibri" w:hAnsi="Times New Roman" w:cs="Times New Roman"/>
          <w:sz w:val="28"/>
          <w:szCs w:val="28"/>
        </w:rPr>
        <w:t xml:space="preserve"> администрации;</w:t>
      </w:r>
    </w:p>
    <w:p w:rsidR="000234BA" w:rsidRPr="007C2EB5" w:rsidRDefault="000234BA" w:rsidP="003D5CD7">
      <w:pPr>
        <w:tabs>
          <w:tab w:val="num" w:pos="1440"/>
        </w:tabs>
        <w:spacing w:after="200" w:line="276" w:lineRule="auto"/>
        <w:ind w:left="1797" w:hanging="1797"/>
        <w:rPr>
          <w:rFonts w:ascii="Times New Roman" w:eastAsia="Calibri" w:hAnsi="Times New Roman" w:cs="Times New Roman"/>
          <w:sz w:val="28"/>
          <w:szCs w:val="28"/>
        </w:rPr>
      </w:pPr>
      <w:r w:rsidRPr="007C2EB5">
        <w:rPr>
          <w:rFonts w:ascii="Times New Roman" w:eastAsia="Calibri" w:hAnsi="Times New Roman" w:cs="Times New Roman"/>
          <w:sz w:val="28"/>
          <w:szCs w:val="28"/>
        </w:rPr>
        <w:tab/>
      </w:r>
    </w:p>
    <w:p w:rsidR="000234BA" w:rsidRPr="007C2EB5" w:rsidRDefault="000234BA" w:rsidP="003D5CD7">
      <w:pPr>
        <w:tabs>
          <w:tab w:val="num" w:pos="1440"/>
        </w:tabs>
        <w:spacing w:after="200" w:line="276" w:lineRule="auto"/>
        <w:ind w:left="2880" w:hanging="1800"/>
        <w:rPr>
          <w:rFonts w:ascii="Times New Roman" w:eastAsia="Calibri" w:hAnsi="Times New Roman" w:cs="Times New Roman"/>
          <w:sz w:val="28"/>
          <w:szCs w:val="28"/>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456B8C" w:rsidRPr="007C2EB5" w:rsidRDefault="00456B8C" w:rsidP="000234BA">
      <w:pPr>
        <w:widowControl w:val="0"/>
        <w:tabs>
          <w:tab w:val="num" w:pos="-2127"/>
        </w:tabs>
        <w:suppressAutoHyphens/>
        <w:autoSpaceDE w:val="0"/>
        <w:spacing w:after="0" w:line="240" w:lineRule="auto"/>
        <w:ind w:right="140"/>
        <w:jc w:val="right"/>
        <w:rPr>
          <w:rFonts w:ascii="Times New Roman" w:eastAsia="Times New Roman" w:hAnsi="Times New Roman" w:cs="Times New Roman"/>
          <w:sz w:val="20"/>
          <w:szCs w:val="20"/>
          <w:lang w:eastAsia="ar-SA"/>
        </w:rPr>
      </w:pPr>
    </w:p>
    <w:p w:rsidR="000234BA" w:rsidRPr="007C2EB5" w:rsidRDefault="000234BA"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9E723B" w:rsidRPr="007C2EB5" w:rsidRDefault="009E723B"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lastRenderedPageBreak/>
        <w:t xml:space="preserve">Приложение № </w:t>
      </w:r>
      <w:r w:rsidR="000234BA" w:rsidRPr="007C2EB5">
        <w:rPr>
          <w:rFonts w:ascii="Times New Roman" w:eastAsia="Times New Roman" w:hAnsi="Times New Roman" w:cs="Times New Roman"/>
          <w:sz w:val="24"/>
          <w:szCs w:val="24"/>
          <w:lang w:bidi="en-US"/>
        </w:rPr>
        <w:t>2</w:t>
      </w:r>
      <w:r w:rsidRPr="007C2EB5">
        <w:rPr>
          <w:rFonts w:ascii="Times New Roman" w:eastAsia="Times New Roman" w:hAnsi="Times New Roman" w:cs="Times New Roman"/>
          <w:sz w:val="24"/>
          <w:szCs w:val="24"/>
          <w:lang w:bidi="en-US"/>
        </w:rPr>
        <w:t xml:space="preserve"> </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Утверждена:</w:t>
      </w:r>
    </w:p>
    <w:p w:rsidR="00576DD7" w:rsidRPr="007C2EB5" w:rsidRDefault="000234BA"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Распоряжением </w:t>
      </w:r>
      <w:r w:rsidR="00576DD7" w:rsidRPr="007C2EB5">
        <w:rPr>
          <w:rFonts w:ascii="Times New Roman" w:eastAsia="Times New Roman" w:hAnsi="Times New Roman" w:cs="Times New Roman"/>
          <w:sz w:val="24"/>
          <w:szCs w:val="24"/>
          <w:lang w:bidi="en-US"/>
        </w:rPr>
        <w:t xml:space="preserve">  №</w:t>
      </w:r>
      <w:r w:rsidR="00DD04D7" w:rsidRPr="007C2EB5">
        <w:rPr>
          <w:rFonts w:ascii="Times New Roman" w:eastAsia="Times New Roman" w:hAnsi="Times New Roman" w:cs="Times New Roman"/>
          <w:sz w:val="24"/>
          <w:szCs w:val="24"/>
          <w:lang w:bidi="en-US"/>
        </w:rPr>
        <w:t>12</w:t>
      </w:r>
      <w:r w:rsidR="00576DD7" w:rsidRPr="007C2EB5">
        <w:rPr>
          <w:rFonts w:ascii="Times New Roman" w:eastAsia="Times New Roman" w:hAnsi="Times New Roman" w:cs="Times New Roman"/>
          <w:sz w:val="24"/>
          <w:szCs w:val="24"/>
          <w:lang w:bidi="en-US"/>
        </w:rPr>
        <w:t xml:space="preserve"> от </w:t>
      </w:r>
      <w:r w:rsidR="009F1E7E" w:rsidRPr="007C2EB5">
        <w:rPr>
          <w:rFonts w:ascii="Times New Roman" w:eastAsia="Times New Roman" w:hAnsi="Times New Roman" w:cs="Times New Roman"/>
          <w:sz w:val="24"/>
          <w:szCs w:val="24"/>
          <w:lang w:bidi="en-US"/>
        </w:rPr>
        <w:t>0</w:t>
      </w:r>
      <w:r w:rsidR="002E3350" w:rsidRPr="007C2EB5">
        <w:rPr>
          <w:rFonts w:ascii="Times New Roman" w:eastAsia="Times New Roman" w:hAnsi="Times New Roman" w:cs="Times New Roman"/>
          <w:sz w:val="24"/>
          <w:szCs w:val="24"/>
          <w:lang w:bidi="en-US"/>
        </w:rPr>
        <w:t>6</w:t>
      </w:r>
      <w:r w:rsidR="009F1E7E" w:rsidRPr="007C2EB5">
        <w:rPr>
          <w:rFonts w:ascii="Times New Roman" w:eastAsia="Times New Roman" w:hAnsi="Times New Roman" w:cs="Times New Roman"/>
          <w:sz w:val="24"/>
          <w:szCs w:val="24"/>
          <w:lang w:bidi="en-US"/>
        </w:rPr>
        <w:t>.</w:t>
      </w:r>
      <w:r w:rsidR="00536DFB" w:rsidRPr="007C2EB5">
        <w:rPr>
          <w:rFonts w:ascii="Times New Roman" w:eastAsia="Times New Roman" w:hAnsi="Times New Roman" w:cs="Times New Roman"/>
          <w:sz w:val="24"/>
          <w:szCs w:val="24"/>
          <w:lang w:bidi="en-US"/>
        </w:rPr>
        <w:t>10</w:t>
      </w:r>
      <w:r w:rsidRPr="007C2EB5">
        <w:rPr>
          <w:rFonts w:ascii="Times New Roman" w:eastAsia="Times New Roman" w:hAnsi="Times New Roman" w:cs="Times New Roman"/>
          <w:sz w:val="24"/>
          <w:szCs w:val="24"/>
          <w:lang w:bidi="en-US"/>
        </w:rPr>
        <w:t>.20</w:t>
      </w:r>
      <w:r w:rsidR="008438CC" w:rsidRPr="007C2EB5">
        <w:rPr>
          <w:rFonts w:ascii="Times New Roman" w:eastAsia="Times New Roman" w:hAnsi="Times New Roman" w:cs="Times New Roman"/>
          <w:sz w:val="24"/>
          <w:szCs w:val="24"/>
          <w:lang w:bidi="en-US"/>
        </w:rPr>
        <w:t>2</w:t>
      </w:r>
      <w:r w:rsidR="00536DFB" w:rsidRPr="007C2EB5">
        <w:rPr>
          <w:rFonts w:ascii="Times New Roman" w:eastAsia="Times New Roman" w:hAnsi="Times New Roman" w:cs="Times New Roman"/>
          <w:sz w:val="24"/>
          <w:szCs w:val="24"/>
          <w:lang w:bidi="en-US"/>
        </w:rPr>
        <w:t>2</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администрации </w:t>
      </w:r>
      <w:r w:rsidR="009E723B" w:rsidRPr="007C2EB5">
        <w:rPr>
          <w:rFonts w:ascii="Times New Roman" w:eastAsia="Times New Roman" w:hAnsi="Times New Roman" w:cs="Times New Roman"/>
          <w:sz w:val="24"/>
          <w:szCs w:val="24"/>
          <w:lang w:bidi="en-US"/>
        </w:rPr>
        <w:t xml:space="preserve">Михайловского </w:t>
      </w:r>
      <w:r w:rsidRPr="007C2EB5">
        <w:rPr>
          <w:rFonts w:ascii="Times New Roman" w:eastAsia="Times New Roman" w:hAnsi="Times New Roman" w:cs="Times New Roman"/>
          <w:sz w:val="24"/>
          <w:szCs w:val="24"/>
          <w:lang w:bidi="en-US"/>
        </w:rPr>
        <w:t xml:space="preserve"> сельсовета</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shd w:val="clear" w:color="auto" w:fill="FFFF00"/>
          <w:lang w:bidi="en-US"/>
        </w:rPr>
      </w:pPr>
      <w:r w:rsidRPr="007C2EB5">
        <w:rPr>
          <w:rFonts w:ascii="Times New Roman" w:eastAsia="Times New Roman" w:hAnsi="Times New Roman" w:cs="Times New Roman"/>
          <w:sz w:val="24"/>
          <w:szCs w:val="24"/>
          <w:lang w:bidi="en-US"/>
        </w:rPr>
        <w:t xml:space="preserve"> Ужурского района Красноярского края</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tabs>
          <w:tab w:val="left" w:pos="-28120"/>
          <w:tab w:val="left" w:pos="-180"/>
        </w:tabs>
        <w:suppressAutoHyphens/>
        <w:spacing w:after="60" w:line="360" w:lineRule="auto"/>
        <w:ind w:left="4962"/>
        <w:jc w:val="center"/>
        <w:rPr>
          <w:rFonts w:ascii="Times New Roman" w:eastAsia="Times New Roman" w:hAnsi="Times New Roman" w:cs="Times New Roman"/>
          <w:sz w:val="24"/>
          <w:szCs w:val="24"/>
          <w:lang w:bidi="en-US"/>
        </w:rPr>
      </w:pPr>
    </w:p>
    <w:p w:rsidR="00576DD7" w:rsidRPr="007C2EB5"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sz w:val="28"/>
          <w:szCs w:val="24"/>
          <w:vertAlign w:val="subscript"/>
          <w:lang w:bidi="en-US"/>
        </w:rPr>
      </w:pPr>
    </w:p>
    <w:p w:rsidR="00576DD7" w:rsidRPr="007C2EB5"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sz w:val="28"/>
          <w:szCs w:val="24"/>
          <w:vertAlign w:val="subscript"/>
          <w:lang w:bidi="en-US"/>
        </w:rPr>
      </w:pPr>
    </w:p>
    <w:p w:rsidR="00576DD7" w:rsidRPr="007C2EB5" w:rsidRDefault="00576DD7" w:rsidP="00576DD7">
      <w:pPr>
        <w:widowControl w:val="0"/>
        <w:tabs>
          <w:tab w:val="left" w:pos="-28120"/>
          <w:tab w:val="left" w:pos="-180"/>
        </w:tabs>
        <w:suppressAutoHyphens/>
        <w:spacing w:after="60" w:line="360" w:lineRule="auto"/>
        <w:ind w:left="-900"/>
        <w:jc w:val="center"/>
        <w:rPr>
          <w:rFonts w:ascii="??????" w:eastAsia="??????" w:hAnsi="??????" w:cs="??????"/>
          <w:sz w:val="28"/>
          <w:szCs w:val="24"/>
          <w:vertAlign w:val="subscript"/>
          <w:lang w:bidi="en-US"/>
        </w:rPr>
      </w:pPr>
    </w:p>
    <w:p w:rsidR="00576DD7" w:rsidRPr="007C2EB5"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sz w:val="28"/>
          <w:szCs w:val="24"/>
          <w:vertAlign w:val="subscript"/>
          <w:lang w:bidi="en-US"/>
        </w:rPr>
      </w:pPr>
    </w:p>
    <w:p w:rsidR="00576DD7" w:rsidRPr="007C2EB5" w:rsidRDefault="00576DD7" w:rsidP="00576DD7">
      <w:pPr>
        <w:widowControl w:val="0"/>
        <w:tabs>
          <w:tab w:val="left" w:pos="-28120"/>
          <w:tab w:val="left" w:pos="-180"/>
        </w:tabs>
        <w:suppressAutoHyphens/>
        <w:spacing w:after="60" w:line="360" w:lineRule="auto"/>
        <w:ind w:left="-900"/>
        <w:jc w:val="center"/>
        <w:rPr>
          <w:rFonts w:ascii="Times New Roman" w:eastAsia="Times New Roman" w:hAnsi="Times New Roman" w:cs="Times New Roman"/>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КОНКУРСНАЯ ДОКУМЕНТАЦИЯ</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на право заключения концессионного соглашения в отношении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объектов водоснабжения на территории</w:t>
      </w:r>
    </w:p>
    <w:p w:rsidR="00576DD7" w:rsidRPr="007C2EB5" w:rsidRDefault="009E723B"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r w:rsidRPr="007C2EB5">
        <w:rPr>
          <w:rFonts w:ascii="Times New Roman" w:eastAsia="Times New Roman" w:hAnsi="Times New Roman" w:cs="Times New Roman"/>
          <w:b/>
          <w:sz w:val="28"/>
          <w:szCs w:val="24"/>
          <w:lang w:bidi="en-US"/>
        </w:rPr>
        <w:t>Михайловского</w:t>
      </w:r>
      <w:r w:rsidR="00576DD7" w:rsidRPr="007C2EB5">
        <w:rPr>
          <w:rFonts w:ascii="Times New Roman" w:eastAsia="Times New Roman" w:hAnsi="Times New Roman" w:cs="Times New Roman"/>
          <w:b/>
          <w:sz w:val="28"/>
          <w:szCs w:val="24"/>
          <w:lang w:bidi="en-US"/>
        </w:rPr>
        <w:t xml:space="preserve"> сельсовета </w:t>
      </w:r>
      <w:r w:rsidR="00901EF4" w:rsidRPr="007C2EB5">
        <w:rPr>
          <w:rFonts w:ascii="Times New Roman" w:eastAsia="Times New Roman" w:hAnsi="Times New Roman" w:cs="Times New Roman"/>
          <w:b/>
          <w:sz w:val="28"/>
          <w:szCs w:val="24"/>
          <w:lang w:bidi="en-US"/>
        </w:rPr>
        <w:t>Ужурского района</w:t>
      </w:r>
      <w:r w:rsidR="00576DD7" w:rsidRPr="007C2EB5">
        <w:rPr>
          <w:rFonts w:ascii="Times New Roman" w:eastAsia="Times New Roman" w:hAnsi="Times New Roman" w:cs="Times New Roman"/>
          <w:b/>
          <w:sz w:val="28"/>
          <w:szCs w:val="24"/>
          <w:lang w:bidi="en-US"/>
        </w:rPr>
        <w:t xml:space="preserve"> Красноярского края</w:t>
      </w:r>
    </w:p>
    <w:p w:rsidR="00576DD7" w:rsidRPr="007C2EB5" w:rsidRDefault="00576DD7" w:rsidP="00576DD7">
      <w:pPr>
        <w:widowControl w:val="0"/>
        <w:suppressAutoHyphens/>
        <w:spacing w:after="0" w:line="100" w:lineRule="atLeast"/>
        <w:ind w:left="567" w:firstLine="540"/>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bscript"/>
          <w:lang w:bidi="en-US"/>
        </w:rPr>
      </w:pPr>
    </w:p>
    <w:p w:rsidR="00576DD7" w:rsidRPr="007C2EB5" w:rsidRDefault="00576DD7" w:rsidP="00576DD7">
      <w:pPr>
        <w:widowControl w:val="0"/>
        <w:suppressAutoHyphens/>
        <w:spacing w:after="0" w:line="360" w:lineRule="auto"/>
        <w:jc w:val="both"/>
        <w:rPr>
          <w:rFonts w:ascii="Times New Roman" w:eastAsia="Times New Roman" w:hAnsi="Times New Roman" w:cs="Times New Roman"/>
          <w:b/>
          <w:i/>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vertAlign w:val="subscript"/>
          <w:lang w:bidi="en-US"/>
        </w:rPr>
      </w:pPr>
    </w:p>
    <w:p w:rsidR="00576DD7" w:rsidRPr="007C2EB5" w:rsidRDefault="003D5CD7" w:rsidP="00576DD7">
      <w:pPr>
        <w:widowControl w:val="0"/>
        <w:suppressAutoHyphens/>
        <w:spacing w:after="0" w:line="100" w:lineRule="atLeast"/>
        <w:jc w:val="center"/>
        <w:rPr>
          <w:rFonts w:ascii="Times New Roman" w:eastAsia="Times New Roman" w:hAnsi="Times New Roman" w:cs="Times New Roman"/>
          <w:sz w:val="24"/>
          <w:szCs w:val="24"/>
          <w:lang w:bidi="en-US"/>
        </w:rPr>
      </w:pPr>
      <w:r w:rsidRPr="007C2EB5">
        <w:rPr>
          <w:rFonts w:ascii="Times New Roman" w:eastAsia="Times New Roman" w:hAnsi="Times New Roman" w:cs="Times New Roman"/>
          <w:b/>
          <w:sz w:val="28"/>
          <w:szCs w:val="24"/>
          <w:lang w:bidi="en-US"/>
        </w:rPr>
        <w:t>202</w:t>
      </w:r>
      <w:r w:rsidR="00FC61CD" w:rsidRPr="007C2EB5">
        <w:rPr>
          <w:rFonts w:ascii="Times New Roman" w:eastAsia="Times New Roman" w:hAnsi="Times New Roman" w:cs="Times New Roman"/>
          <w:b/>
          <w:sz w:val="28"/>
          <w:szCs w:val="24"/>
          <w:lang w:bidi="en-US"/>
        </w:rPr>
        <w:t>2</w:t>
      </w:r>
      <w:r w:rsidRPr="007C2EB5">
        <w:rPr>
          <w:rFonts w:ascii="Times New Roman" w:eastAsia="Times New Roman" w:hAnsi="Times New Roman" w:cs="Times New Roman"/>
          <w:b/>
          <w:sz w:val="28"/>
          <w:szCs w:val="24"/>
          <w:lang w:bidi="en-US"/>
        </w:rPr>
        <w:t xml:space="preserve"> г</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p>
    <w:p w:rsidR="00407236" w:rsidRPr="007C2EB5" w:rsidRDefault="00407236" w:rsidP="00576DD7">
      <w:pPr>
        <w:widowControl w:val="0"/>
        <w:suppressAutoHyphens/>
        <w:spacing w:after="0" w:line="100" w:lineRule="atLeast"/>
        <w:jc w:val="center"/>
        <w:rPr>
          <w:rFonts w:ascii="Times New Roman" w:eastAsia="Times New Roman" w:hAnsi="Times New Roman" w:cs="Times New Roman"/>
          <w:b/>
          <w:sz w:val="24"/>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4"/>
          <w:szCs w:val="24"/>
          <w:lang w:bidi="en-US"/>
        </w:rPr>
      </w:pPr>
      <w:r w:rsidRPr="007C2EB5">
        <w:rPr>
          <w:rFonts w:ascii="Times New Roman" w:eastAsia="Times New Roman" w:hAnsi="Times New Roman" w:cs="Times New Roman"/>
          <w:b/>
          <w:sz w:val="24"/>
          <w:szCs w:val="24"/>
          <w:lang w:bidi="en-US"/>
        </w:rPr>
        <w:lastRenderedPageBreak/>
        <w:t>Содержание</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1. Общие положения.</w:t>
      </w:r>
      <w:r w:rsidRPr="007C2EB5">
        <w:rPr>
          <w:rFonts w:ascii="Times New Roman" w:eastAsia="Times New Roman" w:hAnsi="Times New Roman" w:cs="Times New Roman"/>
          <w:sz w:val="24"/>
          <w:szCs w:val="24"/>
          <w:lang w:bidi="en-US"/>
        </w:rPr>
        <w:tab/>
        <w:t>3</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2. Условия Конкурса.</w:t>
      </w:r>
      <w:r w:rsidRPr="007C2EB5">
        <w:rPr>
          <w:rFonts w:ascii="Times New Roman" w:eastAsia="Times New Roman" w:hAnsi="Times New Roman" w:cs="Times New Roman"/>
          <w:sz w:val="24"/>
          <w:szCs w:val="24"/>
          <w:lang w:bidi="en-US"/>
        </w:rPr>
        <w:tab/>
        <w:t>4</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3. Состав и описание объекта Соглашения и иного имущества.</w:t>
      </w:r>
      <w:r w:rsidRPr="007C2EB5">
        <w:rPr>
          <w:rFonts w:ascii="Times New Roman" w:eastAsia="Times New Roman" w:hAnsi="Times New Roman" w:cs="Times New Roman"/>
          <w:sz w:val="24"/>
          <w:szCs w:val="24"/>
          <w:lang w:bidi="en-US"/>
        </w:rPr>
        <w:tab/>
        <w:t>5</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4. Порядок предоставления Концедентом информации об Объекте Соглашения, а также доступа на Объект Соглашения.</w:t>
      </w:r>
      <w:r w:rsidRPr="007C2EB5">
        <w:rPr>
          <w:rFonts w:ascii="Times New Roman" w:eastAsia="Times New Roman" w:hAnsi="Times New Roman" w:cs="Times New Roman"/>
          <w:sz w:val="24"/>
          <w:szCs w:val="24"/>
          <w:lang w:bidi="en-US"/>
        </w:rPr>
        <w:tab/>
        <w:t>5</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5.Требования,  в соответствии с которыми проводится </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предварительный отбор Участников конкурса.</w:t>
      </w:r>
      <w:r w:rsidRPr="007C2EB5">
        <w:rPr>
          <w:rFonts w:ascii="Times New Roman" w:eastAsia="Times New Roman" w:hAnsi="Times New Roman" w:cs="Times New Roman"/>
          <w:sz w:val="24"/>
          <w:szCs w:val="24"/>
          <w:lang w:bidi="en-US"/>
        </w:rPr>
        <w:tab/>
        <w:t>5</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6. Критерии Конкурса. </w:t>
      </w:r>
      <w:r w:rsidRPr="007C2EB5">
        <w:rPr>
          <w:rFonts w:ascii="Times New Roman" w:eastAsia="Times New Roman" w:hAnsi="Times New Roman" w:cs="Times New Roman"/>
          <w:sz w:val="24"/>
          <w:szCs w:val="24"/>
          <w:lang w:bidi="en-US"/>
        </w:rPr>
        <w:tab/>
        <w:t>6</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7. Перечень документов и материалов, представляемых Заявителями и Участниками конкурса.</w:t>
      </w:r>
      <w:r w:rsidRPr="007C2EB5">
        <w:rPr>
          <w:rFonts w:ascii="Times New Roman" w:eastAsia="Times New Roman" w:hAnsi="Times New Roman" w:cs="Times New Roman"/>
          <w:sz w:val="24"/>
          <w:szCs w:val="24"/>
          <w:lang w:bidi="en-US"/>
        </w:rPr>
        <w:tab/>
        <w:t>6</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8. Сообщение о проведении Конкурса.</w:t>
      </w:r>
      <w:r w:rsidRPr="007C2EB5">
        <w:rPr>
          <w:rFonts w:ascii="Times New Roman" w:eastAsia="Times New Roman" w:hAnsi="Times New Roman" w:cs="Times New Roman"/>
          <w:sz w:val="24"/>
          <w:szCs w:val="24"/>
          <w:lang w:bidi="en-US"/>
        </w:rPr>
        <w:tab/>
        <w:t>8</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9. Порядок представления Заявок и предъявляемые к ним требования.</w:t>
      </w:r>
      <w:r w:rsidRPr="007C2EB5">
        <w:rPr>
          <w:rFonts w:ascii="Times New Roman" w:eastAsia="Times New Roman" w:hAnsi="Times New Roman" w:cs="Times New Roman"/>
          <w:sz w:val="24"/>
          <w:szCs w:val="24"/>
          <w:lang w:bidi="en-US"/>
        </w:rPr>
        <w:tab/>
        <w:t>8</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10. Место и срок предоставления Заявок. </w:t>
      </w:r>
      <w:r w:rsidRPr="007C2EB5">
        <w:rPr>
          <w:rFonts w:ascii="Times New Roman" w:eastAsia="Times New Roman" w:hAnsi="Times New Roman" w:cs="Times New Roman"/>
          <w:sz w:val="24"/>
          <w:szCs w:val="24"/>
          <w:lang w:bidi="en-US"/>
        </w:rPr>
        <w:tab/>
        <w:t>9</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11. Порядок, место и срок предоставления Конкурсной документации.</w:t>
      </w:r>
      <w:r w:rsidRPr="007C2EB5">
        <w:rPr>
          <w:rFonts w:ascii="Times New Roman" w:eastAsia="Times New Roman" w:hAnsi="Times New Roman" w:cs="Times New Roman"/>
          <w:sz w:val="24"/>
          <w:szCs w:val="24"/>
          <w:lang w:bidi="en-US"/>
        </w:rPr>
        <w:tab/>
        <w:t>10</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12. Порядок предоставления разъяснений положений Конкурсной документации.</w:t>
      </w:r>
      <w:r w:rsidRPr="007C2EB5">
        <w:rPr>
          <w:rFonts w:ascii="Times New Roman" w:eastAsia="Times New Roman" w:hAnsi="Times New Roman" w:cs="Times New Roman"/>
          <w:sz w:val="24"/>
          <w:szCs w:val="24"/>
          <w:lang w:bidi="en-US"/>
        </w:rPr>
        <w:tab/>
        <w:t>10</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13. Способ обеспечения исполнения Концессионером обязательств по Концессионному соглашению.</w:t>
      </w:r>
      <w:r w:rsidRPr="007C2EB5">
        <w:rPr>
          <w:rFonts w:ascii="Times New Roman" w:eastAsia="Times New Roman" w:hAnsi="Times New Roman" w:cs="Times New Roman"/>
          <w:sz w:val="24"/>
          <w:szCs w:val="24"/>
          <w:lang w:bidi="en-US"/>
        </w:rPr>
        <w:tab/>
        <w:t>10</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14. Размер, порядок, срок внесения Задатка.</w:t>
      </w:r>
      <w:r w:rsidRPr="007C2EB5">
        <w:rPr>
          <w:rFonts w:ascii="Times New Roman" w:eastAsia="Times New Roman" w:hAnsi="Times New Roman" w:cs="Times New Roman"/>
          <w:sz w:val="24"/>
          <w:szCs w:val="24"/>
          <w:lang w:bidi="en-US"/>
        </w:rPr>
        <w:tab/>
        <w:t>11</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15.  Концессионная плата.</w:t>
      </w:r>
      <w:r w:rsidRPr="007C2EB5">
        <w:rPr>
          <w:rFonts w:ascii="Times New Roman" w:eastAsia="Times New Roman" w:hAnsi="Times New Roman" w:cs="Times New Roman"/>
          <w:sz w:val="24"/>
          <w:szCs w:val="24"/>
          <w:lang w:bidi="en-US"/>
        </w:rPr>
        <w:tab/>
        <w:t>11</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16. Порядок, место и срок представления Конкурсных предложений.</w:t>
      </w:r>
      <w:r w:rsidRPr="007C2EB5">
        <w:rPr>
          <w:rFonts w:ascii="Times New Roman" w:eastAsia="Times New Roman" w:hAnsi="Times New Roman" w:cs="Times New Roman"/>
          <w:sz w:val="24"/>
          <w:szCs w:val="24"/>
          <w:lang w:bidi="en-US"/>
        </w:rPr>
        <w:tab/>
        <w:t>11</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17. Порядок и срок изменения и (или) отзыва Заявок и Конкурсных предложений.</w:t>
      </w:r>
      <w:r w:rsidRPr="007C2EB5">
        <w:rPr>
          <w:rFonts w:ascii="Times New Roman" w:eastAsia="Times New Roman" w:hAnsi="Times New Roman" w:cs="Times New Roman"/>
          <w:sz w:val="24"/>
          <w:szCs w:val="24"/>
          <w:lang w:bidi="en-US"/>
        </w:rPr>
        <w:tab/>
        <w:t>13</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18.  Порядок и время вскрытия конвертов с Заявками.</w:t>
      </w:r>
      <w:r w:rsidRPr="007C2EB5">
        <w:rPr>
          <w:rFonts w:ascii="Times New Roman" w:eastAsia="Times New Roman" w:hAnsi="Times New Roman" w:cs="Times New Roman"/>
          <w:sz w:val="24"/>
          <w:szCs w:val="24"/>
          <w:lang w:bidi="en-US"/>
        </w:rPr>
        <w:tab/>
        <w:t>14</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19. Порядок и срок проведения предварительного отбора Участников конкурса. Дата подписания протокола о проведении предварительного отбора.</w:t>
      </w:r>
      <w:r w:rsidRPr="007C2EB5">
        <w:rPr>
          <w:rFonts w:ascii="Times New Roman" w:eastAsia="Times New Roman" w:hAnsi="Times New Roman" w:cs="Times New Roman"/>
          <w:sz w:val="24"/>
          <w:szCs w:val="24"/>
          <w:lang w:bidi="en-US"/>
        </w:rPr>
        <w:tab/>
        <w:t>14</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20. Порядок, время вскрытия конвертов с Конкурсными предложениями.</w:t>
      </w:r>
      <w:r w:rsidRPr="007C2EB5">
        <w:rPr>
          <w:rFonts w:ascii="Times New Roman" w:eastAsia="Times New Roman" w:hAnsi="Times New Roman" w:cs="Times New Roman"/>
          <w:sz w:val="24"/>
          <w:szCs w:val="24"/>
          <w:lang w:bidi="en-US"/>
        </w:rPr>
        <w:tab/>
        <w:t>16</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21. Порядок рассмотрения и оценки Конкурсных предложений.</w:t>
      </w:r>
      <w:r w:rsidRPr="007C2EB5">
        <w:rPr>
          <w:rFonts w:ascii="Times New Roman" w:eastAsia="Times New Roman" w:hAnsi="Times New Roman" w:cs="Times New Roman"/>
          <w:sz w:val="24"/>
          <w:szCs w:val="24"/>
          <w:lang w:bidi="en-US"/>
        </w:rPr>
        <w:tab/>
        <w:t>16</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22. Порядок определения Победителя конкурса.</w:t>
      </w:r>
      <w:r w:rsidRPr="007C2EB5">
        <w:rPr>
          <w:rFonts w:ascii="Times New Roman" w:eastAsia="Times New Roman" w:hAnsi="Times New Roman" w:cs="Times New Roman"/>
          <w:sz w:val="24"/>
          <w:szCs w:val="24"/>
          <w:lang w:bidi="en-US"/>
        </w:rPr>
        <w:tab/>
        <w:t>18</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23. Протокол о результатах проведения Конкурса</w:t>
      </w:r>
      <w:r w:rsidRPr="007C2EB5">
        <w:rPr>
          <w:rFonts w:ascii="Times New Roman" w:eastAsia="Times New Roman" w:hAnsi="Times New Roman" w:cs="Times New Roman"/>
          <w:sz w:val="24"/>
          <w:szCs w:val="24"/>
          <w:lang w:bidi="en-US"/>
        </w:rPr>
        <w:tab/>
        <w:t>19</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24. Срок подписания Концессионного соглашения.</w:t>
      </w:r>
      <w:r w:rsidRPr="007C2EB5">
        <w:rPr>
          <w:rFonts w:ascii="Times New Roman" w:eastAsia="Times New Roman" w:hAnsi="Times New Roman" w:cs="Times New Roman"/>
          <w:sz w:val="24"/>
          <w:szCs w:val="24"/>
          <w:lang w:bidi="en-US"/>
        </w:rPr>
        <w:tab/>
        <w:t>19</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25. Отказ от проведения Конкурса.</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Внесение изменений в Конкурсную документацию.</w:t>
      </w:r>
      <w:r w:rsidRPr="007C2EB5">
        <w:rPr>
          <w:rFonts w:ascii="Times New Roman" w:eastAsia="Times New Roman" w:hAnsi="Times New Roman" w:cs="Times New Roman"/>
          <w:sz w:val="24"/>
          <w:szCs w:val="24"/>
          <w:lang w:bidi="en-US"/>
        </w:rPr>
        <w:tab/>
        <w:t>21</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26. Срок передачи Концедентом Концессионеру объекта Концессионного соглашения и (или) иного имущества.</w:t>
      </w:r>
      <w:r w:rsidRPr="007C2EB5">
        <w:rPr>
          <w:rFonts w:ascii="Times New Roman" w:eastAsia="Times New Roman" w:hAnsi="Times New Roman" w:cs="Times New Roman"/>
          <w:sz w:val="24"/>
          <w:szCs w:val="24"/>
          <w:lang w:bidi="en-US"/>
        </w:rPr>
        <w:tab/>
        <w:t>22</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27. Метод регулирования тарифов, долгосрочные и иные параметры регулирования деятельности концессионера.</w:t>
      </w:r>
      <w:r w:rsidRPr="007C2EB5">
        <w:rPr>
          <w:rFonts w:ascii="Times New Roman" w:eastAsia="Times New Roman" w:hAnsi="Times New Roman" w:cs="Times New Roman"/>
          <w:sz w:val="24"/>
          <w:szCs w:val="24"/>
          <w:lang w:bidi="en-US"/>
        </w:rPr>
        <w:tab/>
        <w:t>22</w:t>
      </w:r>
    </w:p>
    <w:p w:rsidR="00576DD7" w:rsidRPr="007C2EB5" w:rsidRDefault="00576DD7" w:rsidP="00576DD7">
      <w:pPr>
        <w:widowControl w:val="0"/>
        <w:tabs>
          <w:tab w:val="right" w:leader="dot" w:pos="10062"/>
        </w:tabs>
        <w:suppressAutoHyphens/>
        <w:spacing w:before="120"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28. Перечень приложений к Конкурсной документации.</w:t>
      </w:r>
      <w:r w:rsidRPr="007C2EB5">
        <w:rPr>
          <w:rFonts w:ascii="Times New Roman" w:eastAsia="Times New Roman" w:hAnsi="Times New Roman" w:cs="Times New Roman"/>
          <w:sz w:val="24"/>
          <w:szCs w:val="24"/>
          <w:lang w:bidi="en-US"/>
        </w:rPr>
        <w:tab/>
        <w:t>23</w:t>
      </w:r>
    </w:p>
    <w:p w:rsidR="00576DD7" w:rsidRPr="007C2EB5" w:rsidRDefault="00576DD7" w:rsidP="00576DD7">
      <w:pPr>
        <w:widowControl w:val="0"/>
        <w:tabs>
          <w:tab w:val="right" w:leader="dot" w:pos="10062"/>
          <w:tab w:val="right" w:leader="dot" w:pos="10195"/>
        </w:tabs>
        <w:suppressAutoHyphens/>
        <w:spacing w:after="0" w:line="100" w:lineRule="atLeast"/>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lastRenderedPageBreak/>
        <w:t>1. Общие положения.</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1.1. Настоящая конкурсная документация утверждена в соответствии с Федеральным законом от 21.07.2005 г. № 115-ФЗ «О концессионных соглашениях».</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 Для целей настоящей конкурсной документации используются следующие термины:</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Задаток</w:t>
      </w:r>
      <w:r w:rsidRPr="007C2EB5">
        <w:rPr>
          <w:rFonts w:ascii="Times New Roman" w:eastAsia="Times New Roman" w:hAnsi="Times New Roman" w:cs="Times New Roman"/>
          <w:sz w:val="28"/>
          <w:szCs w:val="24"/>
          <w:lang w:bidi="en-US"/>
        </w:rPr>
        <w:t xml:space="preserve"> – денежные  средства, вносимые заявителем в срок, размере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Закон о концессионных соглашениях</w:t>
      </w:r>
      <w:r w:rsidRPr="007C2EB5">
        <w:rPr>
          <w:rFonts w:ascii="Times New Roman" w:eastAsia="Times New Roman" w:hAnsi="Times New Roman" w:cs="Times New Roman"/>
          <w:sz w:val="28"/>
          <w:szCs w:val="24"/>
          <w:lang w:bidi="en-US"/>
        </w:rPr>
        <w:t xml:space="preserve"> – Федеральный  закон от 21 июля 2005 года №</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115-ФЗ «О</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концессионных соглашениях».</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Заявитель</w:t>
      </w:r>
      <w:r w:rsidRPr="007C2EB5">
        <w:rPr>
          <w:rFonts w:ascii="Times New Roman" w:eastAsia="Times New Roman" w:hAnsi="Times New Roman" w:cs="Times New Roman"/>
          <w:sz w:val="28"/>
          <w:szCs w:val="24"/>
          <w:lang w:bidi="en-US"/>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Заявка</w:t>
      </w:r>
      <w:r w:rsidRPr="007C2EB5">
        <w:rPr>
          <w:rFonts w:ascii="Times New Roman" w:eastAsia="Times New Roman" w:hAnsi="Times New Roman" w:cs="Times New Roman"/>
          <w:sz w:val="28"/>
          <w:szCs w:val="24"/>
          <w:lang w:bidi="en-US"/>
        </w:rPr>
        <w:t xml:space="preserve"> – комплект  документов, представленный заявителем для участия в конкурсе в соответствии с требованиями настоящей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Иное имущество</w:t>
      </w:r>
      <w:r w:rsidRPr="007C2EB5">
        <w:rPr>
          <w:rFonts w:ascii="Times New Roman" w:eastAsia="Times New Roman" w:hAnsi="Times New Roman" w:cs="Times New Roman"/>
          <w:sz w:val="28"/>
          <w:szCs w:val="24"/>
          <w:lang w:bidi="en-US"/>
        </w:rPr>
        <w:t xml:space="preserve"> – имущество, которое образует единое целое с Объектом Соглашения и/или предназначено для использования по общему назначению с Объектом Соглашения, и предоставляется концессионеру во временное владение и пользование в целях осуществления концессионером деятельности.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Иное лицо, заключающее концессионное соглашение</w:t>
      </w:r>
      <w:r w:rsidRPr="007C2EB5">
        <w:rPr>
          <w:rFonts w:ascii="Times New Roman" w:eastAsia="Times New Roman" w:hAnsi="Times New Roman" w:cs="Times New Roman"/>
          <w:sz w:val="28"/>
          <w:szCs w:val="24"/>
          <w:lang w:bidi="en-US"/>
        </w:rPr>
        <w:t xml:space="preserve"> –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Конкурс</w:t>
      </w:r>
      <w:r w:rsidRPr="007C2EB5">
        <w:rPr>
          <w:rFonts w:ascii="Times New Roman" w:eastAsia="Times New Roman" w:hAnsi="Times New Roman" w:cs="Times New Roman"/>
          <w:sz w:val="28"/>
          <w:szCs w:val="24"/>
          <w:lang w:bidi="en-US"/>
        </w:rPr>
        <w:t xml:space="preserve"> – открытый  конкурс на право заключения концессионного соглашения в отношении объектов водоснабжения  на территории </w:t>
      </w:r>
      <w:r w:rsidR="009E723B"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Ужурского района Красноярского края.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Конкурсная документация</w:t>
      </w:r>
      <w:r w:rsidRPr="007C2EB5">
        <w:rPr>
          <w:rFonts w:ascii="Times New Roman" w:eastAsia="Times New Roman" w:hAnsi="Times New Roman" w:cs="Times New Roman"/>
          <w:sz w:val="28"/>
          <w:szCs w:val="24"/>
          <w:lang w:bidi="en-US"/>
        </w:rPr>
        <w:t xml:space="preserve"> – комплект  документов, определяющих условия и критерии конкурса, требования к</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Конкурсная комиссия</w:t>
      </w:r>
      <w:r w:rsidRPr="007C2EB5">
        <w:rPr>
          <w:rFonts w:ascii="Times New Roman" w:eastAsia="Times New Roman" w:hAnsi="Times New Roman" w:cs="Times New Roman"/>
          <w:sz w:val="28"/>
          <w:szCs w:val="24"/>
          <w:lang w:bidi="en-US"/>
        </w:rPr>
        <w:t xml:space="preserve"> – конкурсная  комиссия по проведению конкурса.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Конкурсное предложение</w:t>
      </w:r>
      <w:r w:rsidRPr="007C2EB5">
        <w:rPr>
          <w:rFonts w:ascii="Times New Roman" w:eastAsia="Times New Roman" w:hAnsi="Times New Roman" w:cs="Times New Roman"/>
          <w:sz w:val="28"/>
          <w:szCs w:val="24"/>
          <w:lang w:bidi="en-US"/>
        </w:rPr>
        <w:t xml:space="preserve"> –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Концедент</w:t>
      </w:r>
      <w:r w:rsidRPr="007C2EB5">
        <w:rPr>
          <w:rFonts w:ascii="Times New Roman" w:eastAsia="Times New Roman" w:hAnsi="Times New Roman" w:cs="Times New Roman"/>
          <w:sz w:val="28"/>
          <w:szCs w:val="24"/>
          <w:lang w:bidi="en-US"/>
        </w:rPr>
        <w:t xml:space="preserve"> — муниципальное образование </w:t>
      </w:r>
      <w:r w:rsidR="009E723B" w:rsidRPr="007C2EB5">
        <w:rPr>
          <w:rFonts w:ascii="Times New Roman" w:eastAsia="Times New Roman" w:hAnsi="Times New Roman" w:cs="Times New Roman"/>
          <w:sz w:val="28"/>
          <w:szCs w:val="24"/>
          <w:lang w:bidi="en-US"/>
        </w:rPr>
        <w:t>Михайловский</w:t>
      </w:r>
      <w:r w:rsidR="009E4C27"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sz w:val="28"/>
          <w:szCs w:val="24"/>
          <w:lang w:bidi="en-US"/>
        </w:rPr>
        <w:t>сельсовет Ужурского района Красноярского края — сельское поселение.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Концессионер</w:t>
      </w:r>
      <w:r w:rsidRPr="007C2EB5">
        <w:rPr>
          <w:rFonts w:ascii="Times New Roman" w:eastAsia="Times New Roman" w:hAnsi="Times New Roman" w:cs="Times New Roman"/>
          <w:sz w:val="28"/>
          <w:szCs w:val="24"/>
          <w:lang w:bidi="en-US"/>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t>
      </w:r>
      <w:r w:rsidRPr="007C2EB5">
        <w:rPr>
          <w:rFonts w:ascii="Times New Roman" w:eastAsia="Times New Roman" w:hAnsi="Times New Roman" w:cs="Times New Roman"/>
          <w:sz w:val="28"/>
          <w:szCs w:val="24"/>
          <w:lang w:bidi="en-US"/>
        </w:rPr>
        <w:lastRenderedPageBreak/>
        <w:t>признанное победителем конкурса или иным лицом, заключающим соглашение, и подписавшее концессионное соглашение.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Концессионное соглашение</w:t>
      </w:r>
      <w:r w:rsidRPr="007C2EB5">
        <w:rPr>
          <w:rFonts w:ascii="Times New Roman" w:eastAsia="Times New Roman" w:hAnsi="Times New Roman" w:cs="Times New Roman"/>
          <w:sz w:val="28"/>
          <w:szCs w:val="24"/>
          <w:lang w:bidi="en-US"/>
        </w:rPr>
        <w:t xml:space="preserve"> – заключаемое  между концедентом и концессионером соглашение.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Критерии конкурса</w:t>
      </w:r>
      <w:r w:rsidRPr="007C2EB5">
        <w:rPr>
          <w:rFonts w:ascii="Times New Roman" w:eastAsia="Times New Roman" w:hAnsi="Times New Roman" w:cs="Times New Roman"/>
          <w:sz w:val="28"/>
          <w:szCs w:val="24"/>
          <w:lang w:bidi="en-US"/>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Объект Соглашения</w:t>
      </w:r>
      <w:r w:rsidR="009E4C27" w:rsidRPr="007C2EB5">
        <w:rPr>
          <w:rFonts w:ascii="Times New Roman" w:eastAsia="Times New Roman" w:hAnsi="Times New Roman" w:cs="Times New Roman"/>
          <w:sz w:val="28"/>
          <w:szCs w:val="24"/>
          <w:lang w:bidi="en-US"/>
        </w:rPr>
        <w:t xml:space="preserve"> – объекты </w:t>
      </w:r>
      <w:r w:rsidR="001B0B3A" w:rsidRPr="007C2EB5">
        <w:rPr>
          <w:rFonts w:ascii="Times New Roman" w:eastAsia="Times New Roman" w:hAnsi="Times New Roman" w:cs="Times New Roman"/>
          <w:sz w:val="28"/>
          <w:szCs w:val="24"/>
          <w:lang w:bidi="en-US"/>
        </w:rPr>
        <w:t xml:space="preserve">водоснабжения </w:t>
      </w:r>
      <w:r w:rsidRPr="007C2EB5">
        <w:rPr>
          <w:rFonts w:ascii="Times New Roman" w:eastAsia="Times New Roman" w:hAnsi="Times New Roman" w:cs="Times New Roman"/>
          <w:sz w:val="28"/>
          <w:szCs w:val="24"/>
          <w:lang w:bidi="en-US"/>
        </w:rPr>
        <w:t xml:space="preserve">на территории </w:t>
      </w:r>
      <w:r w:rsidR="009E723B"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Ужурского района Красноярского края, состав и описание которых приведены в приложении к проекту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Официальное издание</w:t>
      </w:r>
      <w:r w:rsidRPr="007C2EB5">
        <w:rPr>
          <w:rFonts w:ascii="Times New Roman" w:eastAsia="Times New Roman" w:hAnsi="Times New Roman" w:cs="Times New Roman"/>
          <w:sz w:val="28"/>
          <w:szCs w:val="24"/>
          <w:lang w:bidi="en-US"/>
        </w:rPr>
        <w:t xml:space="preserve"> – печатное средство массовой информации </w:t>
      </w:r>
      <w:r w:rsidR="009E723B" w:rsidRPr="007C2EB5">
        <w:rPr>
          <w:rFonts w:ascii="Times New Roman" w:eastAsia="Times New Roman" w:hAnsi="Times New Roman" w:cs="Times New Roman"/>
          <w:sz w:val="28"/>
          <w:szCs w:val="24"/>
          <w:lang w:bidi="en-US"/>
        </w:rPr>
        <w:t>Михайловского</w:t>
      </w:r>
      <w:r w:rsidR="009E4C27"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sz w:val="28"/>
          <w:szCs w:val="24"/>
          <w:lang w:bidi="en-US"/>
        </w:rPr>
        <w:t>сельсовета  «</w:t>
      </w:r>
      <w:r w:rsidR="009E723B" w:rsidRPr="007C2EB5">
        <w:rPr>
          <w:rFonts w:ascii="Times New Roman" w:eastAsia="Times New Roman" w:hAnsi="Times New Roman" w:cs="Times New Roman"/>
          <w:sz w:val="28"/>
          <w:szCs w:val="24"/>
          <w:lang w:bidi="en-US"/>
        </w:rPr>
        <w:t>Михайловский</w:t>
      </w:r>
      <w:r w:rsidRPr="007C2EB5">
        <w:rPr>
          <w:rFonts w:ascii="Times New Roman" w:eastAsia="Times New Roman" w:hAnsi="Times New Roman" w:cs="Times New Roman"/>
          <w:sz w:val="28"/>
          <w:szCs w:val="24"/>
          <w:lang w:bidi="en-US"/>
        </w:rPr>
        <w:t xml:space="preserve"> вест</w:t>
      </w:r>
      <w:r w:rsidR="009E723B" w:rsidRPr="007C2EB5">
        <w:rPr>
          <w:rFonts w:ascii="Times New Roman" w:eastAsia="Times New Roman" w:hAnsi="Times New Roman" w:cs="Times New Roman"/>
          <w:sz w:val="28"/>
          <w:szCs w:val="24"/>
          <w:lang w:bidi="en-US"/>
        </w:rPr>
        <w:t>н</w:t>
      </w:r>
      <w:r w:rsidRPr="007C2EB5">
        <w:rPr>
          <w:rFonts w:ascii="Times New Roman" w:eastAsia="Times New Roman" w:hAnsi="Times New Roman" w:cs="Times New Roman"/>
          <w:sz w:val="28"/>
          <w:szCs w:val="24"/>
          <w:lang w:bidi="en-US"/>
        </w:rPr>
        <w:t>и</w:t>
      </w:r>
      <w:r w:rsidR="009E723B" w:rsidRPr="007C2EB5">
        <w:rPr>
          <w:rFonts w:ascii="Times New Roman" w:eastAsia="Times New Roman" w:hAnsi="Times New Roman" w:cs="Times New Roman"/>
          <w:sz w:val="28"/>
          <w:szCs w:val="24"/>
          <w:lang w:bidi="en-US"/>
        </w:rPr>
        <w:t>к</w:t>
      </w:r>
      <w:r w:rsidRPr="007C2EB5">
        <w:rPr>
          <w:rFonts w:ascii="Times New Roman" w:eastAsia="Times New Roman" w:hAnsi="Times New Roman" w:cs="Times New Roman"/>
          <w:sz w:val="28"/>
          <w:szCs w:val="24"/>
          <w:lang w:bidi="en-US"/>
        </w:rPr>
        <w:t>»</w:t>
      </w:r>
    </w:p>
    <w:p w:rsidR="004F6062" w:rsidRPr="007C2EB5" w:rsidRDefault="00576DD7" w:rsidP="00576DD7">
      <w:pPr>
        <w:widowControl w:val="0"/>
        <w:suppressAutoHyphens/>
        <w:spacing w:after="0" w:line="100" w:lineRule="atLeast"/>
        <w:jc w:val="both"/>
        <w:rPr>
          <w:rFonts w:ascii="Times New Roman" w:eastAsia="Times New Roman" w:hAnsi="Times New Roman" w:cs="Times New Roman"/>
          <w:b/>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Официальные сайты</w:t>
      </w:r>
      <w:r w:rsidR="009E4C27" w:rsidRPr="007C2EB5">
        <w:rPr>
          <w:rFonts w:ascii="Times New Roman" w:eastAsia="Times New Roman" w:hAnsi="Times New Roman" w:cs="Times New Roman"/>
          <w:sz w:val="28"/>
          <w:szCs w:val="24"/>
          <w:lang w:bidi="en-US"/>
        </w:rPr>
        <w:t xml:space="preserve"> – официальный </w:t>
      </w:r>
      <w:r w:rsidRPr="007C2EB5">
        <w:rPr>
          <w:rFonts w:ascii="Times New Roman" w:eastAsia="Times New Roman" w:hAnsi="Times New Roman" w:cs="Times New Roman"/>
          <w:sz w:val="28"/>
          <w:szCs w:val="24"/>
          <w:lang w:bidi="en-US"/>
        </w:rPr>
        <w:t xml:space="preserve">сайт Российской Федерации в информационно-телекоммуникационной сети Интернет для размещения информации о проведении торгов -  </w:t>
      </w:r>
      <w:r w:rsidRPr="007C2EB5">
        <w:rPr>
          <w:rFonts w:ascii="Times New Roman" w:eastAsia="Times New Roman" w:hAnsi="Times New Roman" w:cs="Times New Roman"/>
          <w:sz w:val="28"/>
          <w:szCs w:val="24"/>
          <w:lang w:val="en-US" w:bidi="en-US"/>
        </w:rPr>
        <w:t>www</w:t>
      </w:r>
      <w:r w:rsidRPr="007C2EB5">
        <w:rPr>
          <w:rFonts w:ascii="Times New Roman" w:eastAsia="Times New Roman" w:hAnsi="Times New Roman" w:cs="Times New Roman"/>
          <w:sz w:val="28"/>
          <w:szCs w:val="24"/>
          <w:lang w:bidi="en-US"/>
        </w:rPr>
        <w:t>.</w:t>
      </w:r>
      <w:r w:rsidRPr="007C2EB5">
        <w:rPr>
          <w:rFonts w:ascii="Times New Roman" w:eastAsia="Times New Roman" w:hAnsi="Times New Roman" w:cs="Times New Roman"/>
          <w:sz w:val="28"/>
          <w:szCs w:val="24"/>
          <w:lang w:val="en-US" w:bidi="en-US"/>
        </w:rPr>
        <w:t>torgi</w:t>
      </w:r>
      <w:r w:rsidRPr="007C2EB5">
        <w:rPr>
          <w:rFonts w:ascii="Times New Roman" w:eastAsia="Times New Roman" w:hAnsi="Times New Roman" w:cs="Times New Roman"/>
          <w:sz w:val="28"/>
          <w:szCs w:val="24"/>
          <w:lang w:bidi="en-US"/>
        </w:rPr>
        <w:t>.</w:t>
      </w:r>
      <w:r w:rsidRPr="007C2EB5">
        <w:rPr>
          <w:rFonts w:ascii="Times New Roman" w:eastAsia="Times New Roman" w:hAnsi="Times New Roman" w:cs="Times New Roman"/>
          <w:sz w:val="28"/>
          <w:szCs w:val="24"/>
          <w:lang w:val="en-US" w:bidi="en-US"/>
        </w:rPr>
        <w:t>gov</w:t>
      </w:r>
      <w:r w:rsidRPr="007C2EB5">
        <w:rPr>
          <w:rFonts w:ascii="Times New Roman" w:eastAsia="Times New Roman" w:hAnsi="Times New Roman" w:cs="Times New Roman"/>
          <w:sz w:val="28"/>
          <w:szCs w:val="24"/>
          <w:lang w:bidi="en-US"/>
        </w:rPr>
        <w:t>.</w:t>
      </w:r>
      <w:r w:rsidRPr="007C2EB5">
        <w:rPr>
          <w:rFonts w:ascii="Times New Roman" w:eastAsia="Times New Roman" w:hAnsi="Times New Roman" w:cs="Times New Roman"/>
          <w:sz w:val="28"/>
          <w:szCs w:val="24"/>
          <w:lang w:val="en-US" w:bidi="en-US"/>
        </w:rPr>
        <w:t>ru</w:t>
      </w:r>
      <w:r w:rsidRPr="007C2EB5">
        <w:rPr>
          <w:rFonts w:ascii="Times New Roman" w:eastAsia="Times New Roman" w:hAnsi="Times New Roman" w:cs="Times New Roman"/>
          <w:sz w:val="28"/>
          <w:szCs w:val="24"/>
          <w:lang w:bidi="en-US"/>
        </w:rPr>
        <w:t xml:space="preserve"> и официальный сайт концедента —  </w:t>
      </w:r>
      <w:r w:rsidR="00650F1F" w:rsidRPr="007C2EB5">
        <w:rPr>
          <w:rFonts w:ascii="Times New Roman" w:eastAsia="Times New Roman" w:hAnsi="Times New Roman" w:cs="Times New Roman"/>
          <w:b/>
          <w:sz w:val="28"/>
          <w:szCs w:val="28"/>
          <w:lang w:eastAsia="ru-RU"/>
        </w:rPr>
        <w:t xml:space="preserve"> </w:t>
      </w:r>
      <w:r w:rsidR="004F6062" w:rsidRPr="007C2EB5">
        <w:rPr>
          <w:rFonts w:ascii="Times New Roman" w:hAnsi="Times New Roman" w:cs="Times New Roman"/>
          <w:sz w:val="28"/>
          <w:szCs w:val="28"/>
          <w:shd w:val="clear" w:color="auto" w:fill="FFFFFF"/>
        </w:rPr>
        <w:t>mikhailovsky-adm.ru</w:t>
      </w:r>
      <w:r w:rsidRPr="007C2EB5">
        <w:rPr>
          <w:rFonts w:ascii="Times New Roman" w:eastAsia="Times New Roman" w:hAnsi="Times New Roman" w:cs="Times New Roman"/>
          <w:b/>
          <w:sz w:val="28"/>
          <w:szCs w:val="24"/>
          <w:lang w:bidi="en-US"/>
        </w:rPr>
        <w:t xml:space="preserve">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Победитель конкурса</w:t>
      </w:r>
      <w:r w:rsidR="009E4C27" w:rsidRPr="007C2EB5">
        <w:rPr>
          <w:rFonts w:ascii="Times New Roman" w:eastAsia="Times New Roman" w:hAnsi="Times New Roman" w:cs="Times New Roman"/>
          <w:sz w:val="28"/>
          <w:szCs w:val="24"/>
          <w:lang w:bidi="en-US"/>
        </w:rPr>
        <w:t xml:space="preserve"> – участник </w:t>
      </w:r>
      <w:r w:rsidRPr="007C2EB5">
        <w:rPr>
          <w:rFonts w:ascii="Times New Roman" w:eastAsia="Times New Roman" w:hAnsi="Times New Roman" w:cs="Times New Roman"/>
          <w:sz w:val="28"/>
          <w:szCs w:val="24"/>
          <w:lang w:bidi="en-US"/>
        </w:rPr>
        <w:t>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b/>
          <w:sz w:val="28"/>
          <w:szCs w:val="24"/>
          <w:lang w:bidi="en-US"/>
        </w:rPr>
        <w:t>Участник конкурса</w:t>
      </w:r>
      <w:r w:rsidRPr="007C2EB5">
        <w:rPr>
          <w:rFonts w:ascii="Times New Roman" w:eastAsia="Times New Roman" w:hAnsi="Times New Roman" w:cs="Times New Roman"/>
          <w:sz w:val="28"/>
          <w:szCs w:val="24"/>
          <w:lang w:bidi="en-US"/>
        </w:rPr>
        <w:t xml:space="preserve"> –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1.3. 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576DD7" w:rsidRPr="007C2EB5" w:rsidRDefault="00576DD7" w:rsidP="00576DD7">
      <w:pPr>
        <w:widowControl w:val="0"/>
        <w:suppressAutoHyphens/>
        <w:spacing w:after="0" w:line="100" w:lineRule="atLeast"/>
        <w:ind w:firstLine="708"/>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 Условия Конкурса.</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 Настоящая Конкурсная документация устанавливает условия проведения конкурса на право заключения концессионного с</w:t>
      </w:r>
      <w:r w:rsidR="009E4C27" w:rsidRPr="007C2EB5">
        <w:rPr>
          <w:rFonts w:ascii="Times New Roman" w:eastAsia="Times New Roman" w:hAnsi="Times New Roman" w:cs="Times New Roman"/>
          <w:sz w:val="28"/>
          <w:szCs w:val="24"/>
          <w:lang w:bidi="en-US"/>
        </w:rPr>
        <w:t xml:space="preserve">оглашения в отношении объектов </w:t>
      </w:r>
      <w:r w:rsidRPr="007C2EB5">
        <w:rPr>
          <w:rFonts w:ascii="Times New Roman" w:eastAsia="Times New Roman" w:hAnsi="Times New Roman" w:cs="Times New Roman"/>
          <w:sz w:val="28"/>
          <w:szCs w:val="24"/>
          <w:lang w:bidi="en-US"/>
        </w:rPr>
        <w:t xml:space="preserve">водоснабжения на территории </w:t>
      </w:r>
      <w:r w:rsidR="009E723B"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Ужурского района, Красноярского края (далее - Объект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2.2. Концедентом является: муниципальное образование </w:t>
      </w:r>
      <w:r w:rsidR="009E723B" w:rsidRPr="007C2EB5">
        <w:rPr>
          <w:rFonts w:ascii="Times New Roman" w:eastAsia="Times New Roman" w:hAnsi="Times New Roman" w:cs="Times New Roman"/>
          <w:sz w:val="28"/>
          <w:szCs w:val="24"/>
          <w:lang w:bidi="en-US"/>
        </w:rPr>
        <w:t xml:space="preserve">Михайловский </w:t>
      </w:r>
      <w:r w:rsidRPr="007C2EB5">
        <w:rPr>
          <w:rFonts w:ascii="Times New Roman" w:eastAsia="Times New Roman" w:hAnsi="Times New Roman" w:cs="Times New Roman"/>
          <w:sz w:val="28"/>
          <w:szCs w:val="24"/>
          <w:lang w:bidi="en-US"/>
        </w:rPr>
        <w:t>сельсовет Ужурского района Красноярского края — сельское поселение.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2.3. Организатором конкурса является: администрация </w:t>
      </w:r>
      <w:r w:rsidR="009E723B" w:rsidRPr="007C2EB5">
        <w:rPr>
          <w:rFonts w:ascii="Times New Roman" w:eastAsia="Times New Roman" w:hAnsi="Times New Roman" w:cs="Times New Roman"/>
          <w:sz w:val="28"/>
          <w:szCs w:val="24"/>
          <w:lang w:bidi="en-US"/>
        </w:rPr>
        <w:t xml:space="preserve">Михайловского </w:t>
      </w:r>
      <w:r w:rsidRPr="007C2EB5">
        <w:rPr>
          <w:rFonts w:ascii="Times New Roman" w:eastAsia="Times New Roman" w:hAnsi="Times New Roman" w:cs="Times New Roman"/>
          <w:sz w:val="28"/>
          <w:szCs w:val="24"/>
          <w:lang w:bidi="en-US"/>
        </w:rPr>
        <w:t>сельсовета, Ужурского  района, Красноярского края.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 Объект Соглашения предоставляется на срок 10 лет в целях осуществления реконструкции и модернизации объектов водоснабжения, и распределения водоснабжения (услуги водоснабжения).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3. Состав и описание объекта Соглашения и иного имущества.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r w:rsidRPr="007C2EB5">
        <w:rPr>
          <w:rFonts w:ascii="Times New Roman" w:eastAsia="Times New Roman" w:hAnsi="Times New Roman" w:cs="Times New Roman"/>
          <w:sz w:val="28"/>
          <w:szCs w:val="24"/>
          <w:lang w:bidi="en-US"/>
        </w:rPr>
        <w:t xml:space="preserve">       3.1.  Состав и описание, в том числе технико-экономические показатели Объекта Соглашения и иного имущества, передаваемого Концедентом Концессионеру по концессионному соглашению, приведены в Приложении № 1 к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4. Порядок предоставления Концедентом информации об Объекте Соглашения, а также доступа на Объект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4.1. Участник конкурса или заявитель имеет право запросить у Концедента дополнительные сведения об Объекте Соглашения или ином имуществе на основании запроса.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4.2. Концедент предоставляет доступ на Объект Соглашения по рабочим дням по адресу: 6622</w:t>
      </w:r>
      <w:r w:rsidR="009E723B"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Ужурский район, </w:t>
      </w:r>
      <w:r w:rsidR="00650F1F"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 xml:space="preserve">. </w:t>
      </w:r>
      <w:r w:rsidR="009E723B" w:rsidRPr="007C2EB5">
        <w:rPr>
          <w:rFonts w:ascii="Times New Roman" w:eastAsia="Times New Roman" w:hAnsi="Times New Roman" w:cs="Times New Roman"/>
          <w:sz w:val="28"/>
          <w:szCs w:val="24"/>
          <w:lang w:bidi="en-US"/>
        </w:rPr>
        <w:t>Михайловка</w:t>
      </w:r>
      <w:r w:rsidRPr="007C2EB5">
        <w:rPr>
          <w:rFonts w:ascii="Times New Roman" w:eastAsia="Times New Roman" w:hAnsi="Times New Roman" w:cs="Times New Roman"/>
          <w:sz w:val="28"/>
          <w:szCs w:val="24"/>
          <w:lang w:bidi="en-US"/>
        </w:rPr>
        <w:t xml:space="preserve">, ул. </w:t>
      </w:r>
      <w:r w:rsidR="009F1E7E" w:rsidRPr="007C2EB5">
        <w:rPr>
          <w:rFonts w:ascii="Times New Roman" w:eastAsia="Times New Roman" w:hAnsi="Times New Roman" w:cs="Times New Roman"/>
          <w:sz w:val="28"/>
          <w:szCs w:val="24"/>
          <w:lang w:bidi="en-US"/>
        </w:rPr>
        <w:t xml:space="preserve"> Тимирязева, 5б </w:t>
      </w:r>
      <w:r w:rsidRPr="007C2EB5">
        <w:rPr>
          <w:rFonts w:ascii="Times New Roman" w:eastAsia="Times New Roman" w:hAnsi="Times New Roman" w:cs="Times New Roman"/>
          <w:sz w:val="28"/>
          <w:szCs w:val="24"/>
          <w:lang w:bidi="en-US"/>
        </w:rPr>
        <w:t xml:space="preserve">администрация </w:t>
      </w:r>
      <w:r w:rsidR="009E723B" w:rsidRPr="007C2EB5">
        <w:rPr>
          <w:rFonts w:ascii="Times New Roman" w:eastAsia="Times New Roman" w:hAnsi="Times New Roman" w:cs="Times New Roman"/>
          <w:sz w:val="28"/>
          <w:szCs w:val="24"/>
          <w:lang w:bidi="en-US"/>
        </w:rPr>
        <w:t>Михайловского</w:t>
      </w:r>
      <w:r w:rsidR="00901EF4" w:rsidRPr="007C2EB5">
        <w:rPr>
          <w:rFonts w:ascii="Times New Roman" w:eastAsia="Times New Roman" w:hAnsi="Times New Roman" w:cs="Times New Roman"/>
          <w:sz w:val="28"/>
          <w:szCs w:val="24"/>
          <w:lang w:bidi="en-US"/>
        </w:rPr>
        <w:t xml:space="preserve"> сельсовета</w:t>
      </w:r>
      <w:r w:rsidRPr="007C2EB5">
        <w:rPr>
          <w:rFonts w:ascii="Times New Roman" w:eastAsia="Times New Roman" w:hAnsi="Times New Roman" w:cs="Times New Roman"/>
          <w:sz w:val="28"/>
          <w:szCs w:val="24"/>
          <w:lang w:bidi="en-US"/>
        </w:rPr>
        <w:t xml:space="preserve"> Ужурского района Красноярского края, до окончания срока подачи конкурсных предложений.</w:t>
      </w:r>
    </w:p>
    <w:p w:rsidR="00576DD7" w:rsidRPr="007C2EB5" w:rsidRDefault="0042203E"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4.3.</w:t>
      </w:r>
      <w:r w:rsidR="00576DD7" w:rsidRPr="007C2EB5">
        <w:rPr>
          <w:rFonts w:ascii="Times New Roman" w:eastAsia="Times New Roman" w:hAnsi="Times New Roman" w:cs="Times New Roman"/>
          <w:sz w:val="28"/>
          <w:szCs w:val="24"/>
          <w:lang w:bidi="en-US"/>
        </w:rPr>
        <w:t>Информация об объекте концессионного соглашения предоставляется по телефону 8(39156)3</w:t>
      </w:r>
      <w:r w:rsidR="009E723B" w:rsidRPr="007C2EB5">
        <w:rPr>
          <w:rFonts w:ascii="Times New Roman" w:eastAsia="Times New Roman" w:hAnsi="Times New Roman" w:cs="Times New Roman"/>
          <w:sz w:val="28"/>
          <w:szCs w:val="24"/>
          <w:lang w:bidi="en-US"/>
        </w:rPr>
        <w:t>6</w:t>
      </w:r>
      <w:r w:rsidR="00576DD7" w:rsidRPr="007C2EB5">
        <w:rPr>
          <w:rFonts w:ascii="Times New Roman" w:eastAsia="Times New Roman" w:hAnsi="Times New Roman" w:cs="Times New Roman"/>
          <w:sz w:val="28"/>
          <w:szCs w:val="24"/>
          <w:lang w:bidi="en-US"/>
        </w:rPr>
        <w:t>-</w:t>
      </w:r>
      <w:r w:rsidR="009E723B" w:rsidRPr="007C2EB5">
        <w:rPr>
          <w:rFonts w:ascii="Times New Roman" w:eastAsia="Times New Roman" w:hAnsi="Times New Roman" w:cs="Times New Roman"/>
          <w:sz w:val="28"/>
          <w:szCs w:val="24"/>
          <w:lang w:bidi="en-US"/>
        </w:rPr>
        <w:t>2</w:t>
      </w:r>
      <w:r w:rsidR="00576DD7" w:rsidRPr="007C2EB5">
        <w:rPr>
          <w:rFonts w:ascii="Times New Roman" w:eastAsia="Times New Roman" w:hAnsi="Times New Roman" w:cs="Times New Roman"/>
          <w:sz w:val="28"/>
          <w:szCs w:val="24"/>
          <w:lang w:bidi="en-US"/>
        </w:rPr>
        <w:t>-</w:t>
      </w:r>
      <w:r w:rsidR="00650F1F" w:rsidRPr="007C2EB5">
        <w:rPr>
          <w:rFonts w:ascii="Times New Roman" w:eastAsia="Times New Roman" w:hAnsi="Times New Roman" w:cs="Times New Roman"/>
          <w:sz w:val="28"/>
          <w:szCs w:val="24"/>
          <w:lang w:bidi="en-US"/>
        </w:rPr>
        <w:t>2</w:t>
      </w:r>
      <w:r w:rsidR="009E723B" w:rsidRPr="007C2EB5">
        <w:rPr>
          <w:rFonts w:ascii="Times New Roman" w:eastAsia="Times New Roman" w:hAnsi="Times New Roman" w:cs="Times New Roman"/>
          <w:sz w:val="28"/>
          <w:szCs w:val="24"/>
          <w:lang w:bidi="en-US"/>
        </w:rPr>
        <w:t>7</w:t>
      </w:r>
      <w:r w:rsidR="00901EF4" w:rsidRPr="007C2EB5">
        <w:rPr>
          <w:rFonts w:ascii="Times New Roman" w:eastAsia="Times New Roman" w:hAnsi="Times New Roman" w:cs="Times New Roman"/>
          <w:sz w:val="28"/>
          <w:szCs w:val="24"/>
          <w:lang w:bidi="en-US"/>
        </w:rPr>
        <w:t xml:space="preserve"> и</w:t>
      </w:r>
      <w:r w:rsidR="00576DD7" w:rsidRPr="007C2EB5">
        <w:rPr>
          <w:rFonts w:ascii="Times New Roman" w:eastAsia="Times New Roman" w:hAnsi="Times New Roman" w:cs="Times New Roman"/>
          <w:sz w:val="28"/>
          <w:szCs w:val="24"/>
          <w:lang w:bidi="en-US"/>
        </w:rPr>
        <w:t xml:space="preserve"> по адресу: </w:t>
      </w:r>
      <w:r w:rsidR="009E723B" w:rsidRPr="007C2EB5">
        <w:rPr>
          <w:rFonts w:ascii="Times New Roman" w:eastAsia="Times New Roman" w:hAnsi="Times New Roman" w:cs="Times New Roman"/>
          <w:sz w:val="28"/>
          <w:szCs w:val="24"/>
          <w:lang w:bidi="en-US"/>
        </w:rPr>
        <w:t>662241, Российская Федерация, Красноярский край, Ужурский район, с. Михайловка, ул. Тимирязева, 5б</w:t>
      </w:r>
      <w:r w:rsidR="00406038" w:rsidRPr="007C2EB5">
        <w:rPr>
          <w:rFonts w:ascii="Times New Roman" w:eastAsia="Times New Roman" w:hAnsi="Times New Roman" w:cs="Times New Roman"/>
          <w:sz w:val="28"/>
          <w:szCs w:val="24"/>
          <w:lang w:bidi="en-US"/>
        </w:rPr>
        <w:t xml:space="preserve">, </w:t>
      </w:r>
      <w:r w:rsidR="00576DD7" w:rsidRPr="007C2EB5">
        <w:rPr>
          <w:rFonts w:ascii="Times New Roman" w:eastAsia="Times New Roman" w:hAnsi="Times New Roman" w:cs="Times New Roman"/>
          <w:sz w:val="28"/>
          <w:szCs w:val="24"/>
          <w:lang w:bidi="en-US"/>
        </w:rPr>
        <w:t xml:space="preserve">с 8.00 до 16.00 в рабочие дни.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5.Требования,  в соответствии с которыми проводится</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предварительный отбор Участников конкурса.</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5.1. К Заявителю предъявляются следующие требования, в соответствии с которыми проводится предварительный отбор Участников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5.1.3. Отсутствует решение о признании Заявителя банкротом или об открытии в отношении него конкурсного производства.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5.1.4. Опыт создания и управления (эксплуатации) объектами, используемыми для предоставления услуги водоснабжения, а также положительной репутации осуществления указанной деятельности, подтверждаемой в установленном настоящей конкурсной документацией порядке.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5.1.5. Иметь лицензии, допуски и разрешения, необходимые для осуществления деятельности, предусмотренной Концессионным соглашением.</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lastRenderedPageBreak/>
        <w:t xml:space="preserve">       5.2. 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5.3.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5.4. Заявитель должен обеспечить достоверность всей информации и документации, представленных в составе заявки.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6. Критерии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6.1. В качестве критериев конкурса, в соответствии с ч.2.1. и ч.2.3. ст.24 Федерального закона от 21.07.2015 №115-ФЗ «О концессионных </w:t>
      </w:r>
      <w:r w:rsidR="00901EF4" w:rsidRPr="007C2EB5">
        <w:rPr>
          <w:rFonts w:ascii="Times New Roman" w:eastAsia="Times New Roman" w:hAnsi="Times New Roman" w:cs="Times New Roman"/>
          <w:sz w:val="28"/>
          <w:szCs w:val="24"/>
          <w:lang w:bidi="en-US"/>
        </w:rPr>
        <w:t>соглашениях» устанавливаются</w:t>
      </w:r>
      <w:r w:rsidRPr="007C2EB5">
        <w:rPr>
          <w:rFonts w:ascii="Times New Roman" w:eastAsia="Times New Roman" w:hAnsi="Times New Roman" w:cs="Times New Roman"/>
          <w:sz w:val="28"/>
          <w:szCs w:val="24"/>
          <w:lang w:bidi="en-US"/>
        </w:rPr>
        <w:t>:</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6.1.1.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6.1.2. Долгосрочные параметры регулирования цен (тарифов) в сфере водоснабжения, в том числе: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а) базовый уровень операционных расходов;</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б) показатели энергосбережения и энергетической эффективности;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в) нормативный уровень прибыли.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6.1.3. Плановые значения показателей деятельности концессионера (в </w:t>
      </w:r>
      <w:r w:rsidR="00901EF4" w:rsidRPr="007C2EB5">
        <w:rPr>
          <w:rFonts w:ascii="Times New Roman" w:eastAsia="Times New Roman" w:hAnsi="Times New Roman" w:cs="Times New Roman"/>
          <w:sz w:val="28"/>
          <w:szCs w:val="24"/>
          <w:lang w:bidi="en-US"/>
        </w:rPr>
        <w:t>сфере водоснабжения</w:t>
      </w: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sz w:val="28"/>
          <w:szCs w:val="24"/>
          <w:lang w:bidi="en-US"/>
        </w:rPr>
        <w:tab/>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6.2. Критерии конкурса указаны в Приложении №</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5 к настоящей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r w:rsidRPr="007C2EB5">
        <w:rPr>
          <w:rFonts w:ascii="Times New Roman" w:eastAsia="Times New Roman" w:hAnsi="Times New Roman" w:cs="Times New Roman"/>
          <w:sz w:val="28"/>
          <w:szCs w:val="24"/>
          <w:lang w:bidi="en-US"/>
        </w:rPr>
        <w:t xml:space="preserve">       6.3. В соответствии с ч.</w:t>
      </w:r>
      <w:r w:rsidR="00C84DB7" w:rsidRPr="007C2EB5">
        <w:rPr>
          <w:rFonts w:ascii="Times New Roman" w:eastAsia="Times New Roman" w:hAnsi="Times New Roman" w:cs="Times New Roman"/>
          <w:sz w:val="28"/>
          <w:szCs w:val="24"/>
          <w:lang w:bidi="en-US"/>
        </w:rPr>
        <w:t xml:space="preserve">5 ст.24 Федерального закона от </w:t>
      </w:r>
      <w:r w:rsidRPr="007C2EB5">
        <w:rPr>
          <w:rFonts w:ascii="Times New Roman" w:eastAsia="Times New Roman" w:hAnsi="Times New Roman" w:cs="Times New Roman"/>
          <w:sz w:val="28"/>
          <w:szCs w:val="24"/>
          <w:lang w:bidi="en-US"/>
        </w:rPr>
        <w:t>21.07.2015 № 115-ФЗ «О концессионных соглашениях» параметры критериев конкурса не устанавливаются.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7. Перечень документов и материалов, представляемых Заявителями и Участниками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 Для участия в предварительном отборе Участников конкурса Заявитель представляет в Конкурсную комиссию следующие документы и материалы:</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7.1.1. Заявка, составленная в соответствии с требованиями, указанными в разделе 9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7.1.2. 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7.1.3. Для индивидуального предпринимателя или российского юридического лица – оригинал или нотариально заверенная копия выписки из </w:t>
      </w:r>
      <w:r w:rsidRPr="007C2EB5">
        <w:rPr>
          <w:rFonts w:ascii="Times New Roman" w:eastAsia="Times New Roman" w:hAnsi="Times New Roman" w:cs="Times New Roman"/>
          <w:sz w:val="28"/>
          <w:szCs w:val="24"/>
          <w:lang w:bidi="en-US"/>
        </w:rPr>
        <w:lastRenderedPageBreak/>
        <w:t>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7.1.4. Для</w:t>
      </w:r>
      <w:r w:rsidR="001B0B3A" w:rsidRPr="007C2EB5">
        <w:rPr>
          <w:rFonts w:ascii="Times New Roman" w:eastAsia="Times New Roman" w:hAnsi="Times New Roman" w:cs="Times New Roman"/>
          <w:sz w:val="28"/>
          <w:szCs w:val="24"/>
          <w:lang w:bidi="en-US"/>
        </w:rPr>
        <w:t xml:space="preserve"> юридического лица – оригиналы </w:t>
      </w:r>
      <w:r w:rsidRPr="007C2EB5">
        <w:rPr>
          <w:rFonts w:ascii="Times New Roman" w:eastAsia="Times New Roman" w:hAnsi="Times New Roman" w:cs="Times New Roman"/>
          <w:sz w:val="28"/>
          <w:szCs w:val="24"/>
          <w:lang w:bidi="en-US"/>
        </w:rPr>
        <w:t>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7.1.5. 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7.1.6. 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7.2. Участник конкурса представляет в Конкурсную комиссию:</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7.2.1. Конкурсное предложение в двух экземплярах (оригинал и копия) по рекомендуемой форме, согласно Приложению № 4.</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7.2.2. 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7.2.3.Участник конкурса обязан указать в составе конкурсного предложения основные мероприятия, обеспечивающие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7.2.4. Письменное подтверждение Участником конкурса того, что:</w:t>
      </w:r>
    </w:p>
    <w:p w:rsidR="00576DD7" w:rsidRPr="007C2EB5" w:rsidRDefault="00576DD7" w:rsidP="00576DD7">
      <w:pPr>
        <w:widowControl w:val="0"/>
        <w:numPr>
          <w:ilvl w:val="0"/>
          <w:numId w:val="1"/>
        </w:numPr>
        <w:tabs>
          <w:tab w:val="left" w:pos="0"/>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576DD7" w:rsidRPr="007C2EB5" w:rsidRDefault="00576DD7" w:rsidP="00576DD7">
      <w:pPr>
        <w:widowControl w:val="0"/>
        <w:numPr>
          <w:ilvl w:val="0"/>
          <w:numId w:val="1"/>
        </w:numPr>
        <w:tabs>
          <w:tab w:val="left" w:pos="0"/>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lastRenderedPageBreak/>
        <w:t xml:space="preserve">       7.2.5.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8. Сообщение о проведении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Сообщение о проведении Конкурса подлежит раз</w:t>
      </w:r>
      <w:r w:rsidR="004471B4" w:rsidRPr="007C2EB5">
        <w:rPr>
          <w:rFonts w:ascii="Times New Roman" w:eastAsia="Times New Roman" w:hAnsi="Times New Roman" w:cs="Times New Roman"/>
          <w:sz w:val="28"/>
          <w:szCs w:val="24"/>
          <w:lang w:bidi="en-US"/>
        </w:rPr>
        <w:t xml:space="preserve">мещению на Официальных сайтах: </w:t>
      </w:r>
      <w:r w:rsidRPr="007C2EB5">
        <w:rPr>
          <w:rFonts w:ascii="Times New Roman" w:eastAsia="Times New Roman" w:hAnsi="Times New Roman" w:cs="Times New Roman"/>
          <w:sz w:val="28"/>
          <w:szCs w:val="24"/>
          <w:lang w:val="en-US" w:bidi="en-US"/>
        </w:rPr>
        <w:t>www</w:t>
      </w:r>
      <w:r w:rsidRPr="007C2EB5">
        <w:rPr>
          <w:rFonts w:ascii="Times New Roman" w:eastAsia="Times New Roman" w:hAnsi="Times New Roman" w:cs="Times New Roman"/>
          <w:sz w:val="28"/>
          <w:szCs w:val="24"/>
          <w:lang w:bidi="en-US"/>
        </w:rPr>
        <w:t>.</w:t>
      </w:r>
      <w:r w:rsidRPr="007C2EB5">
        <w:rPr>
          <w:rFonts w:ascii="Times New Roman" w:eastAsia="Times New Roman" w:hAnsi="Times New Roman" w:cs="Times New Roman"/>
          <w:sz w:val="28"/>
          <w:szCs w:val="24"/>
          <w:lang w:val="en-US" w:bidi="en-US"/>
        </w:rPr>
        <w:t>torgi</w:t>
      </w:r>
      <w:r w:rsidRPr="007C2EB5">
        <w:rPr>
          <w:rFonts w:ascii="Times New Roman" w:eastAsia="Times New Roman" w:hAnsi="Times New Roman" w:cs="Times New Roman"/>
          <w:sz w:val="28"/>
          <w:szCs w:val="24"/>
          <w:lang w:bidi="en-US"/>
        </w:rPr>
        <w:t>.</w:t>
      </w:r>
      <w:r w:rsidRPr="007C2EB5">
        <w:rPr>
          <w:rFonts w:ascii="Times New Roman" w:eastAsia="Times New Roman" w:hAnsi="Times New Roman" w:cs="Times New Roman"/>
          <w:sz w:val="28"/>
          <w:szCs w:val="24"/>
          <w:lang w:val="en-US" w:bidi="en-US"/>
        </w:rPr>
        <w:t>gov</w:t>
      </w:r>
      <w:r w:rsidRPr="007C2EB5">
        <w:rPr>
          <w:rFonts w:ascii="Times New Roman" w:eastAsia="Times New Roman" w:hAnsi="Times New Roman" w:cs="Times New Roman"/>
          <w:sz w:val="28"/>
          <w:szCs w:val="24"/>
          <w:lang w:bidi="en-US"/>
        </w:rPr>
        <w:t>.</w:t>
      </w:r>
      <w:r w:rsidRPr="007C2EB5">
        <w:rPr>
          <w:rFonts w:ascii="Times New Roman" w:eastAsia="Times New Roman" w:hAnsi="Times New Roman" w:cs="Times New Roman"/>
          <w:sz w:val="28"/>
          <w:szCs w:val="24"/>
          <w:lang w:val="en-US" w:bidi="en-US"/>
        </w:rPr>
        <w:t>ru</w:t>
      </w:r>
      <w:r w:rsidR="009F1E7E" w:rsidRPr="007C2EB5">
        <w:rPr>
          <w:rFonts w:ascii="Times New Roman" w:eastAsia="Times New Roman" w:hAnsi="Times New Roman" w:cs="Times New Roman"/>
          <w:sz w:val="28"/>
          <w:szCs w:val="24"/>
          <w:lang w:bidi="en-US"/>
        </w:rPr>
        <w:t xml:space="preserve">, на </w:t>
      </w:r>
      <w:r w:rsidRPr="007C2EB5">
        <w:rPr>
          <w:rFonts w:ascii="Times New Roman" w:eastAsia="Times New Roman" w:hAnsi="Times New Roman" w:cs="Times New Roman"/>
          <w:sz w:val="28"/>
          <w:szCs w:val="24"/>
          <w:lang w:bidi="en-US"/>
        </w:rPr>
        <w:t xml:space="preserve">сайте администрации </w:t>
      </w:r>
      <w:r w:rsidR="00741462"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Ужурского района Красноярского края  </w:t>
      </w:r>
      <w:r w:rsidR="00BD57DF" w:rsidRPr="007C2EB5">
        <w:rPr>
          <w:rFonts w:ascii="Times New Roman" w:hAnsi="Times New Roman" w:cs="Times New Roman"/>
          <w:sz w:val="28"/>
          <w:szCs w:val="28"/>
          <w:shd w:val="clear" w:color="auto" w:fill="FFFFFF"/>
        </w:rPr>
        <w:t>mikhailovsky-adm.ru</w:t>
      </w:r>
      <w:r w:rsidRPr="007C2EB5">
        <w:rPr>
          <w:rFonts w:ascii="Times New Roman" w:eastAsia="Times New Roman" w:hAnsi="Times New Roman" w:cs="Times New Roman"/>
          <w:sz w:val="28"/>
          <w:szCs w:val="28"/>
          <w:lang w:bidi="en-US"/>
        </w:rPr>
        <w:t>,</w:t>
      </w:r>
      <w:r w:rsidRPr="007C2EB5">
        <w:rPr>
          <w:rFonts w:ascii="Times New Roman" w:eastAsia="Times New Roman" w:hAnsi="Times New Roman" w:cs="Times New Roman"/>
          <w:sz w:val="28"/>
          <w:szCs w:val="24"/>
          <w:lang w:bidi="en-US"/>
        </w:rPr>
        <w:t xml:space="preserve"> а также опубликованию в печатном средстве массовой информации  </w:t>
      </w:r>
      <w:r w:rsidR="00741462"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w:t>
      </w:r>
      <w:r w:rsidR="00741462" w:rsidRPr="007C2EB5">
        <w:rPr>
          <w:rFonts w:ascii="Times New Roman" w:eastAsia="Times New Roman" w:hAnsi="Times New Roman" w:cs="Times New Roman"/>
          <w:sz w:val="28"/>
          <w:szCs w:val="24"/>
          <w:lang w:bidi="en-US"/>
        </w:rPr>
        <w:t>Михайловский Вестник</w:t>
      </w:r>
      <w:r w:rsidRPr="007C2EB5">
        <w:rPr>
          <w:rFonts w:ascii="Times New Roman" w:eastAsia="Times New Roman" w:hAnsi="Times New Roman" w:cs="Times New Roman"/>
          <w:sz w:val="28"/>
          <w:szCs w:val="24"/>
          <w:lang w:bidi="en-US"/>
        </w:rPr>
        <w:t>» не менее чем за тридцать рабочих дней до дня истечения срока представления заявок на участие в конкурсе.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9. Порядок представления Заявок и предъявляемые к ним требования.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9.1. 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9.2.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Рекомендуемая форма заявки содержится в приложении № </w:t>
      </w:r>
      <w:r w:rsidR="009F1E7E" w:rsidRPr="007C2EB5">
        <w:rPr>
          <w:rFonts w:ascii="Times New Roman" w:eastAsia="Times New Roman" w:hAnsi="Times New Roman" w:cs="Times New Roman"/>
          <w:sz w:val="28"/>
          <w:szCs w:val="24"/>
          <w:lang w:bidi="en-US"/>
        </w:rPr>
        <w:t>6</w:t>
      </w:r>
      <w:r w:rsidRPr="007C2EB5">
        <w:rPr>
          <w:rFonts w:ascii="Times New Roman" w:eastAsia="Times New Roman" w:hAnsi="Times New Roman" w:cs="Times New Roman"/>
          <w:sz w:val="28"/>
          <w:szCs w:val="24"/>
          <w:lang w:bidi="en-US"/>
        </w:rPr>
        <w:t xml:space="preserve"> к Конкурсной документации.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9.3. 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9.4. 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w:t>
      </w:r>
      <w:r w:rsidR="00E204E8" w:rsidRPr="007C2EB5">
        <w:rPr>
          <w:rFonts w:ascii="Times New Roman" w:eastAsia="Times New Roman" w:hAnsi="Times New Roman" w:cs="Times New Roman"/>
          <w:sz w:val="28"/>
          <w:szCs w:val="24"/>
          <w:lang w:bidi="en-US"/>
        </w:rPr>
        <w:t>ю</w:t>
      </w:r>
      <w:r w:rsidRPr="007C2EB5">
        <w:rPr>
          <w:rFonts w:ascii="Times New Roman" w:eastAsia="Times New Roman" w:hAnsi="Times New Roman" w:cs="Times New Roman"/>
          <w:sz w:val="28"/>
          <w:szCs w:val="24"/>
          <w:lang w:bidi="en-US"/>
        </w:rPr>
        <w:t>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 Опись представленных документов вложению в конверт не подлежит и представляется отдельным документом.</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9.5. 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w:t>
      </w:r>
      <w:r w:rsidRPr="007C2EB5">
        <w:rPr>
          <w:rFonts w:ascii="Times New Roman" w:eastAsia="Times New Roman" w:hAnsi="Times New Roman" w:cs="Times New Roman"/>
          <w:sz w:val="28"/>
          <w:szCs w:val="24"/>
          <w:lang w:bidi="en-US"/>
        </w:rPr>
        <w:lastRenderedPageBreak/>
        <w:t>представления требуемой информации, но их содержание должно соответствовать содержательной части рекомендуемых форм.</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9.6. Заявки представляются в Конкурсную комиссию в запечатанных конвертах с пометкой «ЗАЯВКА НА УЧАСТИЕ В КОНКУРСЕ НА ПРАВО ЗАКЛЮЧЕНИЯ КОНЦЕССИОННОГО С</w:t>
      </w:r>
      <w:r w:rsidR="0042203E" w:rsidRPr="007C2EB5">
        <w:rPr>
          <w:rFonts w:ascii="Times New Roman" w:eastAsia="Times New Roman" w:hAnsi="Times New Roman" w:cs="Times New Roman"/>
          <w:sz w:val="28"/>
          <w:szCs w:val="24"/>
          <w:lang w:bidi="en-US"/>
        </w:rPr>
        <w:t xml:space="preserve">ОГЛАШЕНИЯ В ОТНОШЕНИИ ОБЪЕКТОВ </w:t>
      </w:r>
      <w:r w:rsidRPr="007C2EB5">
        <w:rPr>
          <w:rFonts w:ascii="Times New Roman" w:eastAsia="Times New Roman" w:hAnsi="Times New Roman" w:cs="Times New Roman"/>
          <w:sz w:val="28"/>
          <w:szCs w:val="24"/>
          <w:lang w:bidi="en-US"/>
        </w:rPr>
        <w:t xml:space="preserve">ВОДОСНАБЖЕНИЯ НА ТЕРРИТОРИИ </w:t>
      </w:r>
      <w:r w:rsidR="00741462" w:rsidRPr="007C2EB5">
        <w:rPr>
          <w:rFonts w:ascii="Times New Roman" w:eastAsia="Times New Roman" w:hAnsi="Times New Roman" w:cs="Times New Roman"/>
          <w:sz w:val="28"/>
          <w:szCs w:val="24"/>
          <w:lang w:bidi="en-US"/>
        </w:rPr>
        <w:t>МИХАЙЛОВСКОГО</w:t>
      </w:r>
      <w:r w:rsidR="00650F1F"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sz w:val="28"/>
          <w:szCs w:val="24"/>
          <w:lang w:bidi="en-US"/>
        </w:rPr>
        <w:t>СЕЛЬСОВЕТА УЖУРСКОГО  РАЙОНА КРАСНОЯРСКОГО КРАЯ».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9.7. Кроме того на конверте должна б</w:t>
      </w:r>
      <w:r w:rsidR="00D002DE" w:rsidRPr="007C2EB5">
        <w:rPr>
          <w:rFonts w:ascii="Times New Roman" w:eastAsia="Times New Roman" w:hAnsi="Times New Roman" w:cs="Times New Roman"/>
          <w:sz w:val="28"/>
          <w:szCs w:val="24"/>
          <w:lang w:bidi="en-US"/>
        </w:rPr>
        <w:t>ыть пометка: «НЕ ВСКРЫВАТЬ ДО 11</w:t>
      </w:r>
      <w:r w:rsidRPr="007C2EB5">
        <w:rPr>
          <w:rFonts w:ascii="Times New Roman" w:eastAsia="Times New Roman" w:hAnsi="Times New Roman" w:cs="Times New Roman"/>
          <w:sz w:val="28"/>
          <w:szCs w:val="24"/>
          <w:lang w:bidi="en-US"/>
        </w:rPr>
        <w:t xml:space="preserve">:00 </w:t>
      </w:r>
      <w:r w:rsidR="00D002DE" w:rsidRPr="007C2EB5">
        <w:rPr>
          <w:rFonts w:ascii="Times New Roman" w:eastAsia="Times New Roman" w:hAnsi="Times New Roman" w:cs="Times New Roman"/>
          <w:sz w:val="28"/>
          <w:szCs w:val="24"/>
          <w:lang w:bidi="en-US"/>
        </w:rPr>
        <w:t xml:space="preserve">   1</w:t>
      </w:r>
      <w:r w:rsidR="00C35236" w:rsidRPr="007C2EB5">
        <w:rPr>
          <w:rFonts w:ascii="Times New Roman" w:eastAsia="Times New Roman" w:hAnsi="Times New Roman" w:cs="Times New Roman"/>
          <w:sz w:val="28"/>
          <w:szCs w:val="24"/>
          <w:lang w:bidi="en-US"/>
        </w:rPr>
        <w:t>8</w:t>
      </w:r>
      <w:r w:rsidR="009F1E7E" w:rsidRPr="007C2EB5">
        <w:rPr>
          <w:rFonts w:ascii="Times New Roman" w:eastAsia="Times New Roman" w:hAnsi="Times New Roman" w:cs="Times New Roman"/>
          <w:sz w:val="28"/>
          <w:szCs w:val="24"/>
          <w:lang w:bidi="en-US"/>
        </w:rPr>
        <w:t>.</w:t>
      </w:r>
      <w:r w:rsidR="002E3350" w:rsidRPr="007C2EB5">
        <w:rPr>
          <w:rFonts w:ascii="Times New Roman" w:eastAsia="Times New Roman" w:hAnsi="Times New Roman" w:cs="Times New Roman"/>
          <w:sz w:val="28"/>
          <w:szCs w:val="24"/>
          <w:lang w:bidi="en-US"/>
        </w:rPr>
        <w:t>11</w:t>
      </w:r>
      <w:r w:rsidR="009F1E7E" w:rsidRPr="007C2EB5">
        <w:rPr>
          <w:rFonts w:ascii="Times New Roman" w:eastAsia="Times New Roman" w:hAnsi="Times New Roman" w:cs="Times New Roman"/>
          <w:sz w:val="28"/>
          <w:szCs w:val="24"/>
          <w:lang w:bidi="en-US"/>
        </w:rPr>
        <w:t>.</w:t>
      </w:r>
      <w:r w:rsidRPr="007C2EB5">
        <w:rPr>
          <w:rFonts w:ascii="Times New Roman" w:eastAsia="Times New Roman" w:hAnsi="Times New Roman" w:cs="Times New Roman"/>
          <w:sz w:val="28"/>
          <w:szCs w:val="24"/>
          <w:lang w:bidi="en-US"/>
        </w:rPr>
        <w:t xml:space="preserve"> 20</w:t>
      </w:r>
      <w:r w:rsidR="00650F1F" w:rsidRPr="007C2EB5">
        <w:rPr>
          <w:rFonts w:ascii="Times New Roman" w:eastAsia="Times New Roman" w:hAnsi="Times New Roman" w:cs="Times New Roman"/>
          <w:sz w:val="28"/>
          <w:szCs w:val="24"/>
          <w:lang w:bidi="en-US"/>
        </w:rPr>
        <w:t>2</w:t>
      </w:r>
      <w:r w:rsidR="002E3350" w:rsidRPr="007C2EB5">
        <w:rPr>
          <w:rFonts w:ascii="Times New Roman" w:eastAsia="Times New Roman" w:hAnsi="Times New Roman" w:cs="Times New Roman"/>
          <w:sz w:val="28"/>
          <w:szCs w:val="24"/>
          <w:lang w:bidi="en-US"/>
        </w:rPr>
        <w:t>2</w:t>
      </w:r>
      <w:r w:rsidRPr="007C2EB5">
        <w:rPr>
          <w:rFonts w:ascii="Times New Roman" w:eastAsia="Times New Roman" w:hAnsi="Times New Roman" w:cs="Times New Roman"/>
          <w:sz w:val="28"/>
          <w:szCs w:val="24"/>
          <w:lang w:bidi="en-US"/>
        </w:rPr>
        <w:t xml:space="preserve"> г.»</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9.8. При поступлении Заявок без указанных в настоящем пунктах 9.5, 9.6 настоящего раздела пометок на конвертах они не считаются Заявкой и не подлежат рассмотрению Конкурсной комиссией.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9.9. 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9.10.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9.11. Претендент обязан предоставить заявку в соответствии с требованиями  конкурсной документации. Предоставление неполной информации, требуемой документацией о конкурсе, предоставление недостоверных сведений или подача заявки, не отвечающей требованиям документации о конкурсе, является риском претендента, подавшего такую заявку, который может привести к ее отклонению.</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b/>
          <w:sz w:val="28"/>
          <w:szCs w:val="24"/>
          <w:lang w:bidi="en-US"/>
        </w:rPr>
      </w:pPr>
      <w:r w:rsidRPr="007C2EB5">
        <w:rPr>
          <w:rFonts w:ascii="Times New Roman" w:eastAsia="Times New Roman" w:hAnsi="Times New Roman" w:cs="Times New Roman"/>
          <w:sz w:val="28"/>
          <w:szCs w:val="24"/>
          <w:lang w:bidi="en-US"/>
        </w:rPr>
        <w:t xml:space="preserve">       </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10. Место и срок предоставления Заявок.</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10.1. Заявка должна быть представлена в Конкурсную комиссию по адресу: 6622</w:t>
      </w:r>
      <w:r w:rsidR="00741462"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Ужурский район, </w:t>
      </w:r>
      <w:r w:rsidR="00650F1F"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w:t>
      </w:r>
      <w:r w:rsidR="00741462" w:rsidRPr="007C2EB5">
        <w:rPr>
          <w:rFonts w:ascii="Times New Roman" w:eastAsia="Times New Roman" w:hAnsi="Times New Roman" w:cs="Times New Roman"/>
          <w:sz w:val="28"/>
          <w:szCs w:val="24"/>
          <w:lang w:bidi="en-US"/>
        </w:rPr>
        <w:t xml:space="preserve"> Михайловка</w:t>
      </w:r>
      <w:r w:rsidRPr="007C2EB5">
        <w:rPr>
          <w:rFonts w:ascii="Times New Roman" w:eastAsia="Times New Roman" w:hAnsi="Times New Roman" w:cs="Times New Roman"/>
          <w:sz w:val="28"/>
          <w:szCs w:val="24"/>
          <w:lang w:bidi="en-US"/>
        </w:rPr>
        <w:t xml:space="preserve">, ул. </w:t>
      </w:r>
      <w:r w:rsidR="00741462" w:rsidRPr="007C2EB5">
        <w:rPr>
          <w:rFonts w:ascii="Times New Roman" w:eastAsia="Times New Roman" w:hAnsi="Times New Roman" w:cs="Times New Roman"/>
          <w:sz w:val="28"/>
          <w:szCs w:val="24"/>
          <w:lang w:bidi="en-US"/>
        </w:rPr>
        <w:t>Тимирязева</w:t>
      </w:r>
      <w:r w:rsidRPr="007C2EB5">
        <w:rPr>
          <w:rFonts w:ascii="Times New Roman" w:eastAsia="Times New Roman" w:hAnsi="Times New Roman" w:cs="Times New Roman"/>
          <w:sz w:val="28"/>
          <w:szCs w:val="24"/>
          <w:lang w:bidi="en-US"/>
        </w:rPr>
        <w:t xml:space="preserve">, </w:t>
      </w:r>
      <w:r w:rsidR="00741462" w:rsidRPr="007C2EB5">
        <w:rPr>
          <w:rFonts w:ascii="Times New Roman" w:eastAsia="Times New Roman" w:hAnsi="Times New Roman" w:cs="Times New Roman"/>
          <w:sz w:val="28"/>
          <w:szCs w:val="24"/>
          <w:lang w:bidi="en-US"/>
        </w:rPr>
        <w:t>5б</w:t>
      </w:r>
      <w:r w:rsidRPr="007C2EB5">
        <w:rPr>
          <w:rFonts w:ascii="Times New Roman" w:eastAsia="Times New Roman" w:hAnsi="Times New Roman" w:cs="Times New Roman"/>
          <w:sz w:val="28"/>
          <w:szCs w:val="24"/>
          <w:lang w:bidi="en-US"/>
        </w:rPr>
        <w:t xml:space="preserve"> (далее – адрес Концедента) </w:t>
      </w:r>
      <w:r w:rsidRPr="007C2EB5">
        <w:rPr>
          <w:rFonts w:ascii="Times New Roman" w:eastAsia="Lucida Sans Unicode" w:hAnsi="Times New Roman" w:cs="Times New Roman"/>
          <w:sz w:val="28"/>
          <w:szCs w:val="24"/>
          <w:lang w:bidi="en-US"/>
        </w:rPr>
        <w:t xml:space="preserve">с </w:t>
      </w:r>
      <w:r w:rsidR="00AE7DD9" w:rsidRPr="007C2EB5">
        <w:rPr>
          <w:rFonts w:ascii="Times New Roman" w:eastAsia="Lucida Sans Unicode" w:hAnsi="Times New Roman" w:cs="Times New Roman"/>
          <w:sz w:val="28"/>
          <w:szCs w:val="24"/>
          <w:lang w:bidi="en-US"/>
        </w:rPr>
        <w:t>0</w:t>
      </w:r>
      <w:r w:rsidR="00D002DE" w:rsidRPr="007C2EB5">
        <w:rPr>
          <w:rFonts w:ascii="Times New Roman" w:eastAsia="Lucida Sans Unicode" w:hAnsi="Times New Roman" w:cs="Times New Roman"/>
          <w:sz w:val="28"/>
          <w:szCs w:val="24"/>
          <w:lang w:bidi="en-US"/>
        </w:rPr>
        <w:t>6</w:t>
      </w:r>
      <w:r w:rsidRPr="007C2EB5">
        <w:rPr>
          <w:rFonts w:ascii="Times New Roman" w:eastAsia="Lucida Sans Unicode" w:hAnsi="Times New Roman" w:cs="Times New Roman"/>
          <w:sz w:val="28"/>
          <w:szCs w:val="24"/>
          <w:lang w:bidi="en-US"/>
        </w:rPr>
        <w:t>.</w:t>
      </w:r>
      <w:r w:rsidR="002E3350" w:rsidRPr="007C2EB5">
        <w:rPr>
          <w:rFonts w:ascii="Times New Roman" w:eastAsia="Lucida Sans Unicode" w:hAnsi="Times New Roman" w:cs="Times New Roman"/>
          <w:sz w:val="28"/>
          <w:szCs w:val="24"/>
          <w:lang w:bidi="en-US"/>
        </w:rPr>
        <w:t>10</w:t>
      </w:r>
      <w:r w:rsidRPr="007C2EB5">
        <w:rPr>
          <w:rFonts w:ascii="Times New Roman" w:eastAsia="Lucida Sans Unicode" w:hAnsi="Times New Roman" w:cs="Times New Roman"/>
          <w:sz w:val="28"/>
          <w:szCs w:val="24"/>
          <w:lang w:bidi="en-US"/>
        </w:rPr>
        <w:t>.20</w:t>
      </w:r>
      <w:r w:rsidR="00114935" w:rsidRPr="007C2EB5">
        <w:rPr>
          <w:rFonts w:ascii="Times New Roman" w:eastAsia="Lucida Sans Unicode" w:hAnsi="Times New Roman" w:cs="Times New Roman"/>
          <w:sz w:val="28"/>
          <w:szCs w:val="24"/>
          <w:lang w:bidi="en-US"/>
        </w:rPr>
        <w:t>2</w:t>
      </w:r>
      <w:r w:rsidR="002E3350" w:rsidRPr="007C2EB5">
        <w:rPr>
          <w:rFonts w:ascii="Times New Roman" w:eastAsia="Lucida Sans Unicode" w:hAnsi="Times New Roman" w:cs="Times New Roman"/>
          <w:sz w:val="28"/>
          <w:szCs w:val="24"/>
          <w:lang w:bidi="en-US"/>
        </w:rPr>
        <w:t>2</w:t>
      </w:r>
      <w:r w:rsidRPr="007C2EB5">
        <w:rPr>
          <w:rFonts w:ascii="Times New Roman" w:eastAsia="Lucida Sans Unicode" w:hAnsi="Times New Roman" w:cs="Times New Roman"/>
          <w:sz w:val="28"/>
          <w:szCs w:val="24"/>
          <w:lang w:bidi="en-US"/>
        </w:rPr>
        <w:t xml:space="preserve"> г. с 10.00 до 12.00 и с 14.00 до 16.00 по</w:t>
      </w:r>
      <w:r w:rsidR="006A1911" w:rsidRPr="007C2EB5">
        <w:rPr>
          <w:rFonts w:ascii="Times New Roman" w:eastAsia="Lucida Sans Unicode" w:hAnsi="Times New Roman" w:cs="Times New Roman"/>
          <w:sz w:val="28"/>
          <w:szCs w:val="24"/>
          <w:lang w:bidi="en-US"/>
        </w:rPr>
        <w:t xml:space="preserve"> местному времени в рабочие дни</w:t>
      </w:r>
      <w:r w:rsidRPr="007C2EB5">
        <w:rPr>
          <w:rFonts w:ascii="Times New Roman" w:eastAsia="Lucida Sans Unicode" w:hAnsi="Times New Roman" w:cs="Times New Roman"/>
          <w:sz w:val="28"/>
          <w:szCs w:val="24"/>
          <w:lang w:bidi="en-US"/>
        </w:rPr>
        <w:t xml:space="preserve"> по </w:t>
      </w:r>
      <w:r w:rsidR="00D002DE" w:rsidRPr="007C2EB5">
        <w:rPr>
          <w:rFonts w:ascii="Times New Roman" w:eastAsia="Lucida Sans Unicode" w:hAnsi="Times New Roman" w:cs="Times New Roman"/>
          <w:sz w:val="28"/>
          <w:szCs w:val="24"/>
          <w:lang w:bidi="en-US"/>
        </w:rPr>
        <w:t>1</w:t>
      </w:r>
      <w:r w:rsidR="00C35236" w:rsidRPr="007C2EB5">
        <w:rPr>
          <w:rFonts w:ascii="Times New Roman" w:eastAsia="Lucida Sans Unicode" w:hAnsi="Times New Roman" w:cs="Times New Roman"/>
          <w:sz w:val="28"/>
          <w:szCs w:val="24"/>
          <w:lang w:bidi="en-US"/>
        </w:rPr>
        <w:t>7</w:t>
      </w:r>
      <w:r w:rsidRPr="007C2EB5">
        <w:rPr>
          <w:rFonts w:ascii="Times New Roman" w:eastAsia="Lucida Sans Unicode" w:hAnsi="Times New Roman" w:cs="Times New Roman"/>
          <w:sz w:val="28"/>
          <w:szCs w:val="24"/>
          <w:lang w:bidi="en-US"/>
        </w:rPr>
        <w:t>.</w:t>
      </w:r>
      <w:r w:rsidR="002E3350" w:rsidRPr="007C2EB5">
        <w:rPr>
          <w:rFonts w:ascii="Times New Roman" w:eastAsia="Lucida Sans Unicode" w:hAnsi="Times New Roman" w:cs="Times New Roman"/>
          <w:sz w:val="28"/>
          <w:szCs w:val="24"/>
          <w:lang w:bidi="en-US"/>
        </w:rPr>
        <w:t>11</w:t>
      </w:r>
      <w:r w:rsidRPr="007C2EB5">
        <w:rPr>
          <w:rFonts w:ascii="Times New Roman" w:eastAsia="Lucida Sans Unicode" w:hAnsi="Times New Roman" w:cs="Times New Roman"/>
          <w:sz w:val="28"/>
          <w:szCs w:val="24"/>
          <w:lang w:bidi="en-US"/>
        </w:rPr>
        <w:t>.20</w:t>
      </w:r>
      <w:r w:rsidR="00114935" w:rsidRPr="007C2EB5">
        <w:rPr>
          <w:rFonts w:ascii="Times New Roman" w:eastAsia="Lucida Sans Unicode" w:hAnsi="Times New Roman" w:cs="Times New Roman"/>
          <w:sz w:val="28"/>
          <w:szCs w:val="24"/>
          <w:lang w:bidi="en-US"/>
        </w:rPr>
        <w:t>2</w:t>
      </w:r>
      <w:r w:rsidR="002E3350" w:rsidRPr="007C2EB5">
        <w:rPr>
          <w:rFonts w:ascii="Times New Roman" w:eastAsia="Lucida Sans Unicode" w:hAnsi="Times New Roman" w:cs="Times New Roman"/>
          <w:sz w:val="28"/>
          <w:szCs w:val="24"/>
          <w:lang w:bidi="en-US"/>
        </w:rPr>
        <w:t>2</w:t>
      </w:r>
      <w:r w:rsidRPr="007C2EB5">
        <w:rPr>
          <w:rFonts w:ascii="Times New Roman" w:eastAsia="Lucida Sans Unicode" w:hAnsi="Times New Roman" w:cs="Times New Roman"/>
          <w:sz w:val="28"/>
          <w:szCs w:val="24"/>
          <w:lang w:bidi="en-US"/>
        </w:rPr>
        <w:t xml:space="preserve"> г.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10.2. 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10.3. Конверт с Заявкой, представленной в Конкурсную комиссию по истечении срока представления Заявок, установленного в пункте 10.1.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r w:rsidRPr="007C2EB5">
        <w:rPr>
          <w:rFonts w:ascii="Times New Roman" w:eastAsia="Times New Roman" w:hAnsi="Times New Roman" w:cs="Times New Roman"/>
          <w:sz w:val="28"/>
          <w:szCs w:val="24"/>
          <w:lang w:bidi="en-US"/>
        </w:rPr>
        <w:t xml:space="preserve">       10.4. В случае поступления такой Заявки по почте конверт с Заявкой не вскрывается и возвращается представившему ее Заявителю вместе с описью </w:t>
      </w:r>
      <w:r w:rsidRPr="007C2EB5">
        <w:rPr>
          <w:rFonts w:ascii="Times New Roman" w:eastAsia="Times New Roman" w:hAnsi="Times New Roman" w:cs="Times New Roman"/>
          <w:sz w:val="28"/>
          <w:szCs w:val="24"/>
          <w:lang w:bidi="en-US"/>
        </w:rPr>
        <w:lastRenderedPageBreak/>
        <w:t>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576DD7" w:rsidRPr="007C2EB5" w:rsidRDefault="00576DD7" w:rsidP="00576DD7">
      <w:pPr>
        <w:widowControl w:val="0"/>
        <w:suppressAutoHyphens/>
        <w:spacing w:after="0" w:line="100" w:lineRule="atLeast"/>
        <w:ind w:left="709"/>
        <w:jc w:val="both"/>
        <w:rPr>
          <w:rFonts w:ascii="Times New Roman" w:eastAsia="Times New Roman" w:hAnsi="Times New Roman" w:cs="Times New Roman"/>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11. Порядок, место и срок предоставления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11.1.</w:t>
      </w:r>
      <w:r w:rsidR="006A1911"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sz w:val="28"/>
          <w:szCs w:val="24"/>
          <w:lang w:bidi="en-US"/>
        </w:rPr>
        <w:t>Конкурсная документация предоставляется в письменной форме в течение двух рабочих дней со дня получения соответствующего заявления на основании поданного в письменной форме заявления любого заинтересованного лица по адресу: 6622</w:t>
      </w:r>
      <w:r w:rsidR="006330AC"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Ужурский район, </w:t>
      </w:r>
      <w:r w:rsidR="008312CB"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w:t>
      </w:r>
      <w:r w:rsidR="00741462" w:rsidRPr="007C2EB5">
        <w:rPr>
          <w:rFonts w:ascii="Times New Roman" w:eastAsia="Times New Roman" w:hAnsi="Times New Roman" w:cs="Times New Roman"/>
          <w:sz w:val="28"/>
          <w:szCs w:val="24"/>
          <w:lang w:bidi="en-US"/>
        </w:rPr>
        <w:t xml:space="preserve"> Михайловка</w:t>
      </w:r>
      <w:r w:rsidRPr="007C2EB5">
        <w:rPr>
          <w:rFonts w:ascii="Times New Roman" w:eastAsia="Times New Roman" w:hAnsi="Times New Roman" w:cs="Times New Roman"/>
          <w:sz w:val="28"/>
          <w:szCs w:val="24"/>
          <w:lang w:bidi="en-US"/>
        </w:rPr>
        <w:t xml:space="preserve">, ул. </w:t>
      </w:r>
      <w:r w:rsidR="00741462" w:rsidRPr="007C2EB5">
        <w:rPr>
          <w:rFonts w:ascii="Times New Roman" w:eastAsia="Times New Roman" w:hAnsi="Times New Roman" w:cs="Times New Roman"/>
          <w:sz w:val="28"/>
          <w:szCs w:val="24"/>
          <w:lang w:bidi="en-US"/>
        </w:rPr>
        <w:t>Тимирязева</w:t>
      </w:r>
      <w:r w:rsidRPr="007C2EB5">
        <w:rPr>
          <w:rFonts w:ascii="Times New Roman" w:eastAsia="Times New Roman" w:hAnsi="Times New Roman" w:cs="Times New Roman"/>
          <w:sz w:val="28"/>
          <w:szCs w:val="24"/>
          <w:lang w:bidi="en-US"/>
        </w:rPr>
        <w:t xml:space="preserve">, </w:t>
      </w:r>
      <w:r w:rsidR="00741462" w:rsidRPr="007C2EB5">
        <w:rPr>
          <w:rFonts w:ascii="Times New Roman" w:eastAsia="Times New Roman" w:hAnsi="Times New Roman" w:cs="Times New Roman"/>
          <w:sz w:val="28"/>
          <w:szCs w:val="24"/>
          <w:lang w:bidi="en-US"/>
        </w:rPr>
        <w:t>5б</w:t>
      </w:r>
      <w:r w:rsidRPr="007C2EB5">
        <w:rPr>
          <w:rFonts w:ascii="Times New Roman" w:eastAsia="Times New Roman" w:hAnsi="Times New Roman" w:cs="Times New Roman"/>
          <w:sz w:val="28"/>
          <w:szCs w:val="24"/>
          <w:lang w:bidi="en-US"/>
        </w:rPr>
        <w:t xml:space="preserve">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11.2. Конкурсная с 10.00 до 12.00 и с 14.00 до 16.00 по местному времени в рабочие дни до окончания срока подачи конкурсных предложений. документация размещается на официальных сайтах одновременно с размещением сообщения о проведении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11.3. Плата за предоставление Конкурсной документации не взимается.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12. Порядок предоставления разъяснений положений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12.1. Заявитель вправе обратиться в Конкурсную комиссию за разъяснениями положений Конкурсной документации, оформив запрос письменно или в электронной форме.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12.2. 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конкурсе.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12.3. Разъяснения положений Конкурсной документации направляются Конкурсной комиссией каждому Заявителю в письменной (или электронной) форме, но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12.4. 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12.5. Конкурсная комиссия настоящим уведомляет, что разъяснения положений Конкурсной документации не должны и не будут изменять ее суть.</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13. Способ обеспечения исполнения Концессионером обязательств по Концессионному соглашению.</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13.1.  Концессионер обязан предоставить обеспечение исполнения обязательств по созданию и (или) реконструкции Объекта Соглашения по настоящему Соглашению в виде безотзывной банковской гарантии.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13.2. Банковская гарантия должна быть непередаваемой и соответствовать </w:t>
      </w:r>
      <w:r w:rsidRPr="007C2EB5">
        <w:rPr>
          <w:rFonts w:ascii="Times New Roman" w:eastAsia="Times New Roman" w:hAnsi="Times New Roman" w:cs="Times New Roman"/>
          <w:sz w:val="28"/>
          <w:szCs w:val="24"/>
          <w:lang w:bidi="en-US"/>
        </w:rPr>
        <w:lastRenderedPageBreak/>
        <w:t>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13.3. Размер ежегодной банковской гарантии определяется в размере  5%      </w:t>
      </w:r>
      <w:r w:rsidRPr="007C2EB5">
        <w:rPr>
          <w:rFonts w:ascii="Times New Roman" w:eastAsia="Lucida Sans Unicode" w:hAnsi="Times New Roman" w:cs="Times New Roman"/>
          <w:sz w:val="28"/>
          <w:szCs w:val="28"/>
          <w:lang w:bidi="en-US"/>
        </w:rPr>
        <w:t>предельного размера расходов на создание и (или) реконструкцию объекта концессионного соглашения и составляет</w:t>
      </w:r>
      <w:r w:rsidR="00735869" w:rsidRPr="007C2EB5">
        <w:rPr>
          <w:rFonts w:ascii="Times New Roman" w:eastAsia="Lucida Sans Unicode" w:hAnsi="Times New Roman" w:cs="Times New Roman"/>
          <w:sz w:val="28"/>
          <w:szCs w:val="28"/>
          <w:lang w:bidi="en-US"/>
        </w:rPr>
        <w:t xml:space="preserve"> </w:t>
      </w:r>
      <w:r w:rsidR="00B7128D" w:rsidRPr="007C2EB5">
        <w:rPr>
          <w:rFonts w:ascii="Times New Roman" w:eastAsia="Lucida Sans Unicode" w:hAnsi="Times New Roman" w:cs="Times New Roman"/>
          <w:sz w:val="28"/>
          <w:szCs w:val="28"/>
          <w:lang w:bidi="en-US"/>
        </w:rPr>
        <w:t>68</w:t>
      </w:r>
      <w:r w:rsidR="00735869" w:rsidRPr="007C2EB5">
        <w:rPr>
          <w:rFonts w:ascii="Times New Roman" w:eastAsia="Lucida Sans Unicode" w:hAnsi="Times New Roman" w:cs="Times New Roman"/>
          <w:sz w:val="28"/>
          <w:szCs w:val="28"/>
          <w:lang w:bidi="en-US"/>
        </w:rPr>
        <w:t> </w:t>
      </w:r>
      <w:r w:rsidR="00B7128D" w:rsidRPr="007C2EB5">
        <w:rPr>
          <w:rFonts w:ascii="Times New Roman" w:eastAsia="Lucida Sans Unicode" w:hAnsi="Times New Roman" w:cs="Times New Roman"/>
          <w:sz w:val="28"/>
          <w:szCs w:val="28"/>
          <w:lang w:bidi="en-US"/>
        </w:rPr>
        <w:t>300</w:t>
      </w:r>
      <w:r w:rsidR="00735869" w:rsidRPr="007C2EB5">
        <w:rPr>
          <w:rFonts w:ascii="Times New Roman" w:eastAsia="Lucida Sans Unicode" w:hAnsi="Times New Roman" w:cs="Times New Roman"/>
          <w:sz w:val="28"/>
          <w:szCs w:val="28"/>
          <w:lang w:bidi="en-US"/>
        </w:rPr>
        <w:t xml:space="preserve">,00 </w:t>
      </w:r>
      <w:r w:rsidRPr="007C2EB5">
        <w:rPr>
          <w:rFonts w:ascii="Times New Roman" w:eastAsia="Lucida Sans Unicode" w:hAnsi="Times New Roman" w:cs="Times New Roman"/>
          <w:sz w:val="28"/>
          <w:szCs w:val="28"/>
          <w:lang w:bidi="en-US"/>
        </w:rPr>
        <w:t>(</w:t>
      </w:r>
      <w:r w:rsidR="00B7128D" w:rsidRPr="007C2EB5">
        <w:rPr>
          <w:rFonts w:ascii="Times New Roman" w:eastAsia="Lucida Sans Unicode" w:hAnsi="Times New Roman" w:cs="Times New Roman"/>
          <w:sz w:val="28"/>
          <w:szCs w:val="28"/>
          <w:lang w:bidi="en-US"/>
        </w:rPr>
        <w:t>шестьдесят восемь</w:t>
      </w:r>
      <w:r w:rsidR="00735869" w:rsidRPr="007C2EB5">
        <w:rPr>
          <w:rFonts w:ascii="Times New Roman" w:eastAsia="Lucida Sans Unicode" w:hAnsi="Times New Roman" w:cs="Times New Roman"/>
          <w:sz w:val="28"/>
          <w:szCs w:val="28"/>
          <w:lang w:bidi="en-US"/>
        </w:rPr>
        <w:t xml:space="preserve"> тысяч </w:t>
      </w:r>
      <w:r w:rsidR="00B7128D" w:rsidRPr="007C2EB5">
        <w:rPr>
          <w:rFonts w:ascii="Times New Roman" w:eastAsia="Lucida Sans Unicode" w:hAnsi="Times New Roman" w:cs="Times New Roman"/>
          <w:sz w:val="28"/>
          <w:szCs w:val="28"/>
          <w:lang w:bidi="en-US"/>
        </w:rPr>
        <w:t>триста</w:t>
      </w:r>
      <w:r w:rsidRPr="007C2EB5">
        <w:rPr>
          <w:rFonts w:ascii="Times New Roman" w:eastAsia="Lucida Sans Unicode" w:hAnsi="Times New Roman" w:cs="Times New Roman"/>
          <w:sz w:val="28"/>
          <w:szCs w:val="28"/>
          <w:lang w:bidi="en-US"/>
        </w:rPr>
        <w:t>)</w:t>
      </w:r>
      <w:r w:rsidR="009F1E7E" w:rsidRPr="007C2EB5">
        <w:rPr>
          <w:rFonts w:ascii="Times New Roman" w:eastAsia="Lucida Sans Unicode" w:hAnsi="Times New Roman" w:cs="Times New Roman"/>
          <w:sz w:val="28"/>
          <w:szCs w:val="28"/>
          <w:lang w:bidi="en-US"/>
        </w:rPr>
        <w:t xml:space="preserve"> рублей</w:t>
      </w:r>
      <w:r w:rsidR="0021552F" w:rsidRPr="007C2EB5">
        <w:rPr>
          <w:rFonts w:ascii="Times New Roman" w:eastAsia="Lucida Sans Unicode" w:hAnsi="Times New Roman" w:cs="Times New Roman"/>
          <w:sz w:val="28"/>
          <w:szCs w:val="28"/>
          <w:lang w:bidi="en-US"/>
        </w:rPr>
        <w:t>,00</w:t>
      </w:r>
      <w:r w:rsidRPr="007C2EB5">
        <w:rPr>
          <w:rFonts w:ascii="Times New Roman" w:eastAsia="Lucida Sans Unicode" w:hAnsi="Times New Roman" w:cs="Times New Roman"/>
          <w:sz w:val="28"/>
          <w:szCs w:val="28"/>
          <w:lang w:bidi="en-US"/>
        </w:rPr>
        <w:t xml:space="preserve"> </w:t>
      </w:r>
      <w:r w:rsidR="009F1E7E" w:rsidRPr="007C2EB5">
        <w:rPr>
          <w:rFonts w:ascii="Times New Roman" w:eastAsia="Lucida Sans Unicode" w:hAnsi="Times New Roman" w:cs="Times New Roman"/>
          <w:sz w:val="28"/>
          <w:szCs w:val="28"/>
          <w:lang w:bidi="en-US"/>
        </w:rPr>
        <w:t>копеек</w:t>
      </w:r>
      <w:r w:rsidRPr="007C2EB5">
        <w:rPr>
          <w:rFonts w:ascii="Times New Roman" w:eastAsia="Lucida Sans Unicode" w:hAnsi="Times New Roman" w:cs="Times New Roman"/>
          <w:sz w:val="28"/>
          <w:szCs w:val="28"/>
          <w:lang w:bidi="en-US"/>
        </w:rPr>
        <w:t>.</w:t>
      </w:r>
      <w:r w:rsidRPr="007C2EB5">
        <w:rPr>
          <w:rFonts w:ascii="Open Sans" w:eastAsia="Lucida Sans Unicode" w:hAnsi="Open Sans" w:cs="Tahoma"/>
          <w:sz w:val="23"/>
          <w:szCs w:val="23"/>
          <w:lang w:bidi="en-US"/>
        </w:rPr>
        <w:t>,</w:t>
      </w:r>
      <w:r w:rsidR="00D5217F" w:rsidRPr="007C2EB5">
        <w:rPr>
          <w:rFonts w:ascii="Open Sans" w:eastAsia="Lucida Sans Unicode" w:hAnsi="Open Sans" w:cs="Tahoma"/>
          <w:sz w:val="23"/>
          <w:szCs w:val="23"/>
          <w:lang w:bidi="en-US"/>
        </w:rPr>
        <w:t xml:space="preserve">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14. Размер, порядок, срок внесения Задатка.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14.  Размер задатка: 5</w:t>
      </w:r>
      <w:r w:rsidR="00773B65" w:rsidRPr="007C2EB5">
        <w:rPr>
          <w:rFonts w:ascii="Times New Roman" w:eastAsia="Times New Roman" w:hAnsi="Times New Roman" w:cs="Times New Roman"/>
          <w:sz w:val="28"/>
          <w:szCs w:val="24"/>
          <w:lang w:bidi="en-US"/>
        </w:rPr>
        <w:t>000</w:t>
      </w:r>
      <w:r w:rsidR="00114935" w:rsidRPr="007C2EB5">
        <w:rPr>
          <w:rFonts w:ascii="Times New Roman" w:eastAsia="Times New Roman" w:hAnsi="Times New Roman" w:cs="Times New Roman"/>
          <w:sz w:val="28"/>
          <w:szCs w:val="24"/>
          <w:lang w:bidi="en-US"/>
        </w:rPr>
        <w:t xml:space="preserve"> (пять тысяч</w:t>
      </w:r>
      <w:r w:rsidRPr="007C2EB5">
        <w:rPr>
          <w:rFonts w:ascii="Times New Roman" w:eastAsia="Times New Roman" w:hAnsi="Times New Roman" w:cs="Times New Roman"/>
          <w:sz w:val="28"/>
          <w:szCs w:val="24"/>
          <w:lang w:bidi="en-US"/>
        </w:rPr>
        <w:t>) рублей.</w:t>
      </w:r>
    </w:p>
    <w:p w:rsidR="00576DD7" w:rsidRPr="007C2EB5" w:rsidRDefault="00BF370B" w:rsidP="00576DD7">
      <w:pPr>
        <w:widowControl w:val="0"/>
        <w:numPr>
          <w:ilvl w:val="1"/>
          <w:numId w:val="23"/>
        </w:numPr>
        <w:suppressAutoHyphens/>
        <w:spacing w:after="0" w:line="240" w:lineRule="auto"/>
        <w:jc w:val="both"/>
        <w:rPr>
          <w:rFonts w:ascii="Times New Roman" w:eastAsia="Times New Roman" w:hAnsi="Times New Roman" w:cs="Times New Roman"/>
          <w:sz w:val="28"/>
          <w:szCs w:val="28"/>
          <w:lang w:eastAsia="ru-RU"/>
        </w:rPr>
      </w:pPr>
      <w:r w:rsidRPr="007C2EB5">
        <w:rPr>
          <w:rFonts w:ascii="Times New Roman" w:eastAsia="Times New Roman" w:hAnsi="Times New Roman" w:cs="Times New Roman"/>
          <w:sz w:val="28"/>
          <w:szCs w:val="24"/>
          <w:lang w:bidi="en-US"/>
        </w:rPr>
        <w:t xml:space="preserve">  </w:t>
      </w:r>
      <w:r w:rsidR="00576DD7" w:rsidRPr="007C2EB5">
        <w:rPr>
          <w:rFonts w:ascii="Times New Roman" w:eastAsia="Times New Roman" w:hAnsi="Times New Roman" w:cs="Times New Roman"/>
          <w:sz w:val="28"/>
          <w:szCs w:val="28"/>
          <w:lang w:eastAsia="ru-RU"/>
        </w:rPr>
        <w:t xml:space="preserve">Задаток уплачивается до </w:t>
      </w:r>
      <w:r w:rsidR="00D002DE" w:rsidRPr="007C2EB5">
        <w:rPr>
          <w:rFonts w:ascii="Times New Roman" w:eastAsia="Times New Roman" w:hAnsi="Times New Roman" w:cs="Times New Roman"/>
          <w:sz w:val="28"/>
          <w:szCs w:val="28"/>
          <w:lang w:eastAsia="ru-RU"/>
        </w:rPr>
        <w:t>1</w:t>
      </w:r>
      <w:r w:rsidR="00C35236" w:rsidRPr="007C2EB5">
        <w:rPr>
          <w:rFonts w:ascii="Times New Roman" w:eastAsia="Times New Roman" w:hAnsi="Times New Roman" w:cs="Times New Roman"/>
          <w:sz w:val="28"/>
          <w:szCs w:val="28"/>
          <w:lang w:eastAsia="ru-RU"/>
        </w:rPr>
        <w:t>7</w:t>
      </w:r>
      <w:r w:rsidR="00114935" w:rsidRPr="007C2EB5">
        <w:rPr>
          <w:rFonts w:ascii="Times New Roman" w:eastAsia="Times New Roman" w:hAnsi="Times New Roman" w:cs="Times New Roman"/>
          <w:sz w:val="28"/>
          <w:szCs w:val="28"/>
          <w:lang w:eastAsia="ru-RU"/>
        </w:rPr>
        <w:t>.</w:t>
      </w:r>
      <w:r w:rsidR="002E3350" w:rsidRPr="007C2EB5">
        <w:rPr>
          <w:rFonts w:ascii="Times New Roman" w:eastAsia="Times New Roman" w:hAnsi="Times New Roman" w:cs="Times New Roman"/>
          <w:sz w:val="28"/>
          <w:szCs w:val="28"/>
          <w:lang w:eastAsia="ru-RU"/>
        </w:rPr>
        <w:t>11</w:t>
      </w:r>
      <w:r w:rsidR="00114935" w:rsidRPr="007C2EB5">
        <w:rPr>
          <w:rFonts w:ascii="Times New Roman" w:eastAsia="Times New Roman" w:hAnsi="Times New Roman" w:cs="Times New Roman"/>
          <w:sz w:val="28"/>
          <w:szCs w:val="28"/>
          <w:lang w:eastAsia="ru-RU"/>
        </w:rPr>
        <w:t>.</w:t>
      </w:r>
      <w:r w:rsidR="00CF5B26" w:rsidRPr="007C2EB5">
        <w:rPr>
          <w:rFonts w:ascii="Times New Roman" w:eastAsia="Times New Roman" w:hAnsi="Times New Roman" w:cs="Times New Roman"/>
          <w:sz w:val="28"/>
          <w:szCs w:val="28"/>
          <w:lang w:eastAsia="ru-RU"/>
        </w:rPr>
        <w:t>20</w:t>
      </w:r>
      <w:r w:rsidR="0021552F" w:rsidRPr="007C2EB5">
        <w:rPr>
          <w:rFonts w:ascii="Times New Roman" w:eastAsia="Times New Roman" w:hAnsi="Times New Roman" w:cs="Times New Roman"/>
          <w:sz w:val="28"/>
          <w:szCs w:val="28"/>
          <w:lang w:eastAsia="ru-RU"/>
        </w:rPr>
        <w:t>2</w:t>
      </w:r>
      <w:r w:rsidR="002E3350" w:rsidRPr="007C2EB5">
        <w:rPr>
          <w:rFonts w:ascii="Times New Roman" w:eastAsia="Times New Roman" w:hAnsi="Times New Roman" w:cs="Times New Roman"/>
          <w:sz w:val="28"/>
          <w:szCs w:val="28"/>
          <w:lang w:eastAsia="ru-RU"/>
        </w:rPr>
        <w:t>2</w:t>
      </w:r>
      <w:r w:rsidR="00576DD7" w:rsidRPr="007C2EB5">
        <w:rPr>
          <w:rFonts w:ascii="Times New Roman" w:eastAsia="Times New Roman" w:hAnsi="Times New Roman" w:cs="Times New Roman"/>
          <w:sz w:val="28"/>
          <w:szCs w:val="28"/>
          <w:lang w:eastAsia="ru-RU"/>
        </w:rPr>
        <w:t xml:space="preserve"> года</w:t>
      </w:r>
      <w:r w:rsidR="00114935" w:rsidRPr="007C2EB5">
        <w:rPr>
          <w:rFonts w:ascii="Times New Roman" w:eastAsia="Times New Roman" w:hAnsi="Times New Roman" w:cs="Times New Roman"/>
          <w:sz w:val="28"/>
          <w:szCs w:val="28"/>
          <w:lang w:eastAsia="ru-RU"/>
        </w:rPr>
        <w:t>.</w:t>
      </w:r>
    </w:p>
    <w:p w:rsidR="00576DD7" w:rsidRPr="007C2EB5" w:rsidRDefault="00576DD7" w:rsidP="00576DD7">
      <w:pPr>
        <w:spacing w:after="0" w:line="240" w:lineRule="auto"/>
        <w:ind w:left="1134"/>
        <w:jc w:val="both"/>
        <w:rPr>
          <w:rFonts w:ascii="Times New Roman" w:eastAsia="Times New Roman" w:hAnsi="Times New Roman" w:cs="Times New Roman"/>
          <w:sz w:val="28"/>
          <w:szCs w:val="28"/>
          <w:lang w:eastAsia="ru-RU"/>
        </w:rPr>
      </w:pPr>
      <w:r w:rsidRPr="007C2EB5">
        <w:rPr>
          <w:rFonts w:ascii="Times New Roman" w:eastAsia="Times New Roman" w:hAnsi="Times New Roman" w:cs="Times New Roman"/>
          <w:sz w:val="28"/>
          <w:szCs w:val="28"/>
          <w:lang w:eastAsia="ru-RU"/>
        </w:rPr>
        <w:t xml:space="preserve">14.2 Задаток уплачивается Заявителем на счет со следующими реквизитами: </w:t>
      </w:r>
    </w:p>
    <w:p w:rsidR="00576DD7" w:rsidRPr="007C2EB5" w:rsidRDefault="00576DD7" w:rsidP="00540C5F">
      <w:pPr>
        <w:widowControl w:val="0"/>
        <w:spacing w:after="0" w:line="240" w:lineRule="auto"/>
        <w:ind w:left="142"/>
        <w:jc w:val="both"/>
        <w:rPr>
          <w:rFonts w:ascii="Times New Roman" w:eastAsia="Times New Roman" w:hAnsi="Times New Roman" w:cs="Times New Roman"/>
          <w:sz w:val="28"/>
          <w:szCs w:val="28"/>
          <w:lang w:eastAsia="ru-RU"/>
        </w:rPr>
      </w:pPr>
      <w:r w:rsidRPr="007C2EB5">
        <w:rPr>
          <w:rFonts w:ascii="Times New Roman" w:eastAsia="Times New Roman" w:hAnsi="Times New Roman" w:cs="Times New Roman"/>
          <w:sz w:val="28"/>
          <w:szCs w:val="28"/>
          <w:lang w:eastAsia="ru-RU"/>
        </w:rPr>
        <w:t>Получатель:</w:t>
      </w:r>
      <w:r w:rsidR="002B5841" w:rsidRPr="007C2EB5">
        <w:rPr>
          <w:rFonts w:ascii="Times New Roman" w:eastAsia="Times New Roman" w:hAnsi="Times New Roman" w:cs="Times New Roman"/>
          <w:sz w:val="28"/>
          <w:szCs w:val="28"/>
          <w:lang w:eastAsia="ru-RU"/>
        </w:rPr>
        <w:t xml:space="preserve"> </w:t>
      </w:r>
      <w:r w:rsidR="00540C5F" w:rsidRPr="007C2EB5">
        <w:rPr>
          <w:rFonts w:ascii="Times New Roman" w:eastAsia="Times New Roman" w:hAnsi="Times New Roman" w:cs="Times New Roman"/>
          <w:sz w:val="28"/>
          <w:szCs w:val="28"/>
          <w:lang w:eastAsia="ru-RU"/>
        </w:rPr>
        <w:t xml:space="preserve">УФК по Красноярскому краю (Администрация Михайловского сельсовета Ужурского района Красноярского края л/с 05193004280), р/с 03232643046564221900  ЕКС 40102810245370000011, в Отделении Красноярск Банка России// УФК по Красноярскому краю г.Красноярск, БИК 010407105, ИНН 2439002336 КПП 243901001                                                                                                                        </w:t>
      </w:r>
      <w:r w:rsidRPr="007C2EB5">
        <w:rPr>
          <w:rFonts w:ascii="Times New Roman" w:eastAsia="Times New Roman" w:hAnsi="Times New Roman" w:cs="Times New Roman"/>
          <w:sz w:val="28"/>
          <w:szCs w:val="28"/>
          <w:lang w:eastAsia="ru-RU"/>
        </w:rPr>
        <w:t xml:space="preserve">Назначение платежа: «Задаток в обеспечение исполнения обязательств по заключению концессионного соглашения в отношении системы коммунальной инфраструктуры». </w:t>
      </w:r>
    </w:p>
    <w:p w:rsidR="00576DD7" w:rsidRPr="007C2EB5" w:rsidRDefault="00576DD7" w:rsidP="00576DD7">
      <w:pPr>
        <w:spacing w:after="0" w:line="240" w:lineRule="auto"/>
        <w:jc w:val="both"/>
        <w:rPr>
          <w:rFonts w:ascii="Times New Roman" w:eastAsia="Times New Roman" w:hAnsi="Times New Roman" w:cs="Times New Roman"/>
          <w:sz w:val="28"/>
          <w:szCs w:val="28"/>
          <w:lang w:eastAsia="ru-RU"/>
        </w:rPr>
      </w:pPr>
      <w:r w:rsidRPr="007C2EB5">
        <w:rPr>
          <w:rFonts w:ascii="Times New Roman" w:eastAsia="Times New Roman" w:hAnsi="Times New Roman" w:cs="Times New Roman"/>
          <w:sz w:val="28"/>
          <w:szCs w:val="28"/>
          <w:lang w:eastAsia="ru-RU"/>
        </w:rPr>
        <w:t>14.3 Сумма задатка возвращается Концедентом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u w:val="single"/>
          <w:lang w:val="de-DE" w:eastAsia="ja-JP" w:bidi="fa-IR"/>
        </w:rPr>
      </w:pPr>
      <w:r w:rsidRPr="007C2EB5">
        <w:rPr>
          <w:rFonts w:ascii="Times New Roman" w:eastAsia="Times New Roman" w:hAnsi="Times New Roman" w:cs="Times New Roman"/>
          <w:kern w:val="3"/>
          <w:sz w:val="28"/>
          <w:szCs w:val="28"/>
          <w:u w:val="single"/>
          <w:lang w:eastAsia="ja-JP" w:bidi="fa-IR"/>
        </w:rPr>
        <w:t xml:space="preserve">14.4. Заявителям,  не допущенным  к участию в конкурсе, направляется  уведомление об отказе в допуске к участию в конкурсе с  приложением копии протокола предварительного отбора участников конкурса и возвращаются ими суммы задатков в течении пяти рабочих  дней со дня подписания указанного  протокола членами конкурсной комиссии. </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7C2EB5">
        <w:rPr>
          <w:rFonts w:ascii="Times New Roman" w:eastAsia="Times New Roman" w:hAnsi="Times New Roman" w:cs="Times New Roman"/>
          <w:kern w:val="3"/>
          <w:sz w:val="28"/>
          <w:szCs w:val="28"/>
          <w:lang w:eastAsia="ja-JP" w:bidi="fa-IR"/>
        </w:rPr>
        <w:t>14.5.</w:t>
      </w:r>
      <w:r w:rsidRPr="007C2EB5">
        <w:rPr>
          <w:rFonts w:ascii="Times New Roman" w:eastAsia="Times New Roman" w:hAnsi="Times New Roman" w:cs="Times New Roman"/>
          <w:kern w:val="3"/>
          <w:sz w:val="28"/>
          <w:szCs w:val="28"/>
          <w:lang w:val="de-DE" w:eastAsia="ja-JP" w:bidi="fa-IR"/>
        </w:rPr>
        <w:t xml:space="preserve"> В случае отказа Концедента от проведения настоящего Конкурса внесенные суммы Задатка возвращаются в течение 5 (пяти) рабочих дней со дня направления Концедентом уведомления об отказе от дальнейшего проведения Конкурса;</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7C2EB5">
        <w:rPr>
          <w:rFonts w:ascii="Times New Roman" w:eastAsia="Times New Roman" w:hAnsi="Times New Roman" w:cs="Times New Roman"/>
          <w:kern w:val="3"/>
          <w:sz w:val="28"/>
          <w:szCs w:val="28"/>
          <w:lang w:eastAsia="ja-JP" w:bidi="fa-IR"/>
        </w:rPr>
        <w:t xml:space="preserve">14.6. </w:t>
      </w:r>
      <w:r w:rsidRPr="007C2EB5">
        <w:rPr>
          <w:rFonts w:ascii="Times New Roman" w:eastAsia="Times New Roman" w:hAnsi="Times New Roman" w:cs="Times New Roman"/>
          <w:kern w:val="3"/>
          <w:sz w:val="28"/>
          <w:szCs w:val="28"/>
          <w:lang w:val="de-DE" w:eastAsia="ja-JP" w:bidi="fa-IR"/>
        </w:rPr>
        <w:t>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7C2EB5">
        <w:rPr>
          <w:rFonts w:ascii="Times New Roman" w:eastAsia="Times New Roman" w:hAnsi="Times New Roman" w:cs="Times New Roman"/>
          <w:kern w:val="3"/>
          <w:sz w:val="28"/>
          <w:szCs w:val="28"/>
          <w:lang w:eastAsia="ja-JP" w:bidi="fa-IR"/>
        </w:rPr>
        <w:t xml:space="preserve">14.7. </w:t>
      </w:r>
      <w:r w:rsidRPr="007C2EB5">
        <w:rPr>
          <w:rFonts w:ascii="Times New Roman" w:eastAsia="Times New Roman" w:hAnsi="Times New Roman" w:cs="Times New Roman"/>
          <w:kern w:val="3"/>
          <w:sz w:val="28"/>
          <w:szCs w:val="28"/>
          <w:lang w:val="de-DE" w:eastAsia="ja-JP" w:bidi="fa-IR"/>
        </w:rPr>
        <w:t xml:space="preserve">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w:t>
      </w:r>
      <w:r w:rsidRPr="007C2EB5">
        <w:rPr>
          <w:rFonts w:ascii="Times New Roman" w:eastAsia="Times New Roman" w:hAnsi="Times New Roman" w:cs="Times New Roman"/>
          <w:kern w:val="3"/>
          <w:sz w:val="28"/>
          <w:szCs w:val="28"/>
          <w:lang w:val="de-DE" w:eastAsia="ja-JP" w:bidi="fa-IR"/>
        </w:rPr>
        <w:lastRenderedPageBreak/>
        <w:t>(пяти) рабочих дней после получения Конкурсной комиссией уведомления об отзыве Конкурсного предложения;</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7C2EB5">
        <w:rPr>
          <w:rFonts w:ascii="Times New Roman" w:eastAsia="Times New Roman" w:hAnsi="Times New Roman" w:cs="Times New Roman"/>
          <w:kern w:val="3"/>
          <w:sz w:val="28"/>
          <w:szCs w:val="28"/>
          <w:lang w:eastAsia="ja-JP" w:bidi="fa-IR"/>
        </w:rPr>
        <w:t xml:space="preserve">14.8. </w:t>
      </w:r>
      <w:r w:rsidRPr="007C2EB5">
        <w:rPr>
          <w:rFonts w:ascii="Times New Roman" w:eastAsia="Times New Roman" w:hAnsi="Times New Roman" w:cs="Times New Roman"/>
          <w:kern w:val="3"/>
          <w:sz w:val="28"/>
          <w:szCs w:val="28"/>
          <w:lang w:val="de-DE" w:eastAsia="ja-JP" w:bidi="fa-IR"/>
        </w:rPr>
        <w:t>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7C2EB5">
        <w:rPr>
          <w:rFonts w:ascii="Times New Roman" w:eastAsia="Times New Roman" w:hAnsi="Times New Roman" w:cs="Times New Roman"/>
          <w:kern w:val="3"/>
          <w:sz w:val="28"/>
          <w:szCs w:val="28"/>
          <w:lang w:eastAsia="ja-JP" w:bidi="fa-IR"/>
        </w:rPr>
        <w:t xml:space="preserve">14.9. </w:t>
      </w:r>
      <w:r w:rsidRPr="007C2EB5">
        <w:rPr>
          <w:rFonts w:ascii="Times New Roman" w:eastAsia="Times New Roman" w:hAnsi="Times New Roman" w:cs="Times New Roman"/>
          <w:kern w:val="3"/>
          <w:sz w:val="28"/>
          <w:szCs w:val="28"/>
          <w:lang w:val="de-DE" w:eastAsia="ja-JP" w:bidi="fa-IR"/>
        </w:rPr>
        <w:t>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576DD7" w:rsidRPr="007C2EB5" w:rsidRDefault="00BF370B" w:rsidP="00576DD7">
      <w:pPr>
        <w:spacing w:after="0" w:line="240" w:lineRule="auto"/>
        <w:rPr>
          <w:rFonts w:ascii="Times New Roman" w:eastAsia="Times New Roman CYR" w:hAnsi="Times New Roman" w:cs="Times New Roman"/>
          <w:sz w:val="28"/>
          <w:szCs w:val="28"/>
          <w:lang w:eastAsia="ru-RU"/>
        </w:rPr>
      </w:pPr>
      <w:r w:rsidRPr="007C2EB5">
        <w:rPr>
          <w:rFonts w:ascii="Times New Roman" w:eastAsia="Times New Roman" w:hAnsi="Times New Roman" w:cs="Times New Roman"/>
          <w:sz w:val="28"/>
          <w:szCs w:val="28"/>
          <w:lang w:eastAsia="ru-RU"/>
        </w:rPr>
        <w:t xml:space="preserve">Концедент возвращает </w:t>
      </w:r>
      <w:r w:rsidR="00576DD7" w:rsidRPr="007C2EB5">
        <w:rPr>
          <w:rFonts w:ascii="Times New Roman" w:eastAsia="Times New Roman" w:hAnsi="Times New Roman" w:cs="Times New Roman"/>
          <w:sz w:val="28"/>
          <w:szCs w:val="28"/>
          <w:lang w:eastAsia="ru-RU"/>
        </w:rPr>
        <w:t>заявителю, представившему единственную заявку на участие в конкурсе</w:t>
      </w:r>
      <w:r w:rsidR="001B0B3A" w:rsidRPr="007C2EB5">
        <w:rPr>
          <w:rFonts w:ascii="Times New Roman" w:eastAsia="Times New Roman" w:hAnsi="Times New Roman" w:cs="Times New Roman"/>
          <w:sz w:val="28"/>
          <w:szCs w:val="28"/>
          <w:lang w:eastAsia="ru-RU"/>
        </w:rPr>
        <w:t>, внесенный им задаток в случае</w:t>
      </w:r>
      <w:r w:rsidR="00576DD7" w:rsidRPr="007C2EB5">
        <w:rPr>
          <w:rFonts w:ascii="Times New Roman" w:eastAsia="Times New Roman" w:hAnsi="Times New Roman" w:cs="Times New Roman"/>
          <w:sz w:val="28"/>
          <w:szCs w:val="28"/>
          <w:lang w:eastAsia="ru-RU"/>
        </w:rPr>
        <w:t>, если;</w:t>
      </w:r>
    </w:p>
    <w:p w:rsidR="00576DD7" w:rsidRPr="007C2EB5" w:rsidRDefault="00576DD7" w:rsidP="00576DD7">
      <w:pPr>
        <w:widowControl w:val="0"/>
        <w:suppressAutoHyphens/>
        <w:autoSpaceDE w:val="0"/>
        <w:autoSpaceDN w:val="0"/>
        <w:spacing w:after="0" w:line="240" w:lineRule="auto"/>
        <w:ind w:left="851"/>
        <w:jc w:val="both"/>
        <w:rPr>
          <w:rFonts w:ascii="Times New Roman" w:eastAsia="Times New Roman CYR" w:hAnsi="Times New Roman" w:cs="Times New Roman"/>
          <w:kern w:val="3"/>
          <w:sz w:val="28"/>
          <w:szCs w:val="28"/>
          <w:lang w:eastAsia="ja-JP" w:bidi="fa-IR"/>
        </w:rPr>
      </w:pPr>
      <w:r w:rsidRPr="007C2EB5">
        <w:rPr>
          <w:rFonts w:ascii="Times New Roman" w:eastAsia="Times New Roman CYR" w:hAnsi="Times New Roman" w:cs="Times New Roman"/>
          <w:kern w:val="3"/>
          <w:sz w:val="28"/>
          <w:szCs w:val="28"/>
          <w:lang w:eastAsia="ja-JP" w:bidi="fa-IR"/>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576DD7" w:rsidRPr="007C2EB5" w:rsidRDefault="00576DD7" w:rsidP="00576DD7">
      <w:pPr>
        <w:widowControl w:val="0"/>
        <w:tabs>
          <w:tab w:val="left" w:pos="1843"/>
        </w:tabs>
        <w:suppressAutoHyphens/>
        <w:autoSpaceDE w:val="0"/>
        <w:autoSpaceDN w:val="0"/>
        <w:spacing w:after="0" w:line="240" w:lineRule="auto"/>
        <w:ind w:firstLine="709"/>
        <w:jc w:val="both"/>
        <w:textAlignment w:val="baseline"/>
        <w:rPr>
          <w:rFonts w:ascii="Times New Roman" w:eastAsia="Times New Roman CYR" w:hAnsi="Times New Roman" w:cs="Times New Roman"/>
          <w:kern w:val="3"/>
          <w:sz w:val="28"/>
          <w:szCs w:val="28"/>
          <w:lang w:eastAsia="ja-JP" w:bidi="fa-IR"/>
        </w:rPr>
      </w:pPr>
      <w:r w:rsidRPr="007C2EB5">
        <w:rPr>
          <w:rFonts w:ascii="Times New Roman" w:eastAsia="Times New Roman CYR" w:hAnsi="Times New Roman" w:cs="Times New Roman"/>
          <w:kern w:val="3"/>
          <w:sz w:val="28"/>
          <w:szCs w:val="28"/>
          <w:lang w:eastAsia="ja-JP" w:bidi="fa-IR"/>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576DD7" w:rsidRPr="007C2EB5" w:rsidRDefault="00576DD7" w:rsidP="00576DD7">
      <w:pPr>
        <w:widowControl w:val="0"/>
        <w:tabs>
          <w:tab w:val="left" w:pos="1843"/>
        </w:tabs>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val="de-DE" w:eastAsia="ja-JP" w:bidi="fa-IR"/>
        </w:rPr>
      </w:pPr>
      <w:r w:rsidRPr="007C2EB5">
        <w:rPr>
          <w:rFonts w:ascii="Times New Roman" w:eastAsia="Times New Roman CYR" w:hAnsi="Times New Roman" w:cs="Times New Roman"/>
          <w:kern w:val="3"/>
          <w:sz w:val="28"/>
          <w:szCs w:val="28"/>
          <w:lang w:eastAsia="ja-JP" w:bidi="fa-IR"/>
        </w:rPr>
        <w:t xml:space="preserve">-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r w:rsidRPr="007C2EB5">
        <w:rPr>
          <w:rFonts w:ascii="Times New Roman" w:eastAsia="Times New Roman" w:hAnsi="Times New Roman" w:cs="Times New Roman"/>
          <w:kern w:val="3"/>
          <w:sz w:val="28"/>
          <w:szCs w:val="28"/>
          <w:lang w:val="de-DE" w:eastAsia="ja-JP" w:bidi="fa-IR"/>
        </w:rPr>
        <w:t xml:space="preserve">Концедентом предложения о заключении </w:t>
      </w:r>
      <w:r w:rsidRPr="007C2EB5">
        <w:rPr>
          <w:rFonts w:ascii="Times New Roman" w:eastAsia="Times New Roman" w:hAnsi="Times New Roman" w:cs="Times New Roman"/>
          <w:kern w:val="3"/>
          <w:sz w:val="28"/>
          <w:szCs w:val="28"/>
          <w:lang w:eastAsia="ja-JP" w:bidi="fa-IR"/>
        </w:rPr>
        <w:t>к</w:t>
      </w:r>
      <w:r w:rsidRPr="007C2EB5">
        <w:rPr>
          <w:rFonts w:ascii="Times New Roman" w:eastAsia="Times New Roman" w:hAnsi="Times New Roman" w:cs="Times New Roman"/>
          <w:kern w:val="3"/>
          <w:sz w:val="28"/>
          <w:szCs w:val="28"/>
          <w:lang w:val="de-DE" w:eastAsia="ja-JP" w:bidi="fa-IR"/>
        </w:rPr>
        <w:t>онцессионного соглашении;</w:t>
      </w:r>
    </w:p>
    <w:p w:rsidR="00576DD7" w:rsidRPr="007C2EB5" w:rsidRDefault="00576DD7" w:rsidP="00576DD7">
      <w:pPr>
        <w:autoSpaceDE w:val="0"/>
        <w:autoSpaceDN w:val="0"/>
        <w:spacing w:after="0" w:line="240" w:lineRule="auto"/>
        <w:jc w:val="both"/>
        <w:rPr>
          <w:rFonts w:ascii="Times New Roman" w:eastAsia="Times New Roman" w:hAnsi="Times New Roman" w:cs="Times New Roman"/>
          <w:kern w:val="3"/>
          <w:sz w:val="28"/>
          <w:szCs w:val="28"/>
          <w:lang w:val="de-DE" w:eastAsia="ja-JP" w:bidi="fa-IR"/>
        </w:rPr>
      </w:pPr>
      <w:r w:rsidRPr="007C2EB5">
        <w:rPr>
          <w:rFonts w:ascii="Times New Roman" w:eastAsia="Times New Roman" w:hAnsi="Times New Roman" w:cs="Times New Roman"/>
          <w:kern w:val="3"/>
          <w:sz w:val="28"/>
          <w:szCs w:val="28"/>
          <w:lang w:eastAsia="ja-JP" w:bidi="fa-IR"/>
        </w:rPr>
        <w:t xml:space="preserve">14.10. </w:t>
      </w:r>
      <w:r w:rsidRPr="007C2EB5">
        <w:rPr>
          <w:rFonts w:ascii="Times New Roman" w:eastAsia="Times New Roman" w:hAnsi="Times New Roman" w:cs="Times New Roman"/>
          <w:kern w:val="3"/>
          <w:sz w:val="28"/>
          <w:szCs w:val="28"/>
          <w:lang w:val="de-DE" w:eastAsia="ja-JP" w:bidi="fa-IR"/>
        </w:rPr>
        <w:t>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дней со дня истечения указанного срока;</w:t>
      </w:r>
    </w:p>
    <w:p w:rsidR="00576DD7" w:rsidRPr="007C2EB5" w:rsidRDefault="005E5F19" w:rsidP="00576DD7">
      <w:pPr>
        <w:widowControl w:val="0"/>
        <w:suppressAutoHyphens/>
        <w:spacing w:after="0" w:line="100" w:lineRule="atLeast"/>
        <w:jc w:val="both"/>
        <w:rPr>
          <w:rFonts w:ascii="Times New Roman" w:eastAsia="Times New Roman" w:hAnsi="Times New Roman" w:cs="Times New Roman"/>
          <w:sz w:val="28"/>
          <w:szCs w:val="28"/>
          <w:lang w:bidi="en-US"/>
        </w:rPr>
      </w:pPr>
      <w:r w:rsidRPr="007C2EB5">
        <w:rPr>
          <w:rFonts w:ascii="Times New Roman" w:eastAsia="Times New Roman" w:hAnsi="Times New Roman" w:cs="Times New Roman"/>
          <w:sz w:val="28"/>
          <w:szCs w:val="28"/>
          <w:lang w:eastAsia="ru-RU"/>
        </w:rPr>
        <w:t xml:space="preserve">14.11. </w:t>
      </w:r>
      <w:r w:rsidR="00576DD7" w:rsidRPr="007C2EB5">
        <w:rPr>
          <w:rFonts w:ascii="Times New Roman" w:eastAsia="Times New Roman" w:hAnsi="Times New Roman" w:cs="Times New Roman"/>
          <w:sz w:val="28"/>
          <w:szCs w:val="28"/>
          <w:lang w:eastAsia="ru-RU"/>
        </w:rPr>
        <w:t>Победителю конкурса, не подписавшему в установленный срок Концессионного соглашения, внесенный им Задаток не возвращается</w:t>
      </w:r>
      <w:r w:rsidR="00576DD7" w:rsidRPr="007C2EB5">
        <w:rPr>
          <w:rFonts w:ascii="Times New Roman" w:eastAsia="Times New Roman" w:hAnsi="Times New Roman" w:cs="Times New Roman"/>
          <w:sz w:val="28"/>
          <w:szCs w:val="28"/>
          <w:lang w:bidi="en-US"/>
        </w:rPr>
        <w:t>.</w:t>
      </w:r>
    </w:p>
    <w:p w:rsidR="00CF5B26" w:rsidRPr="007C2EB5" w:rsidRDefault="00576DD7" w:rsidP="00D002DE">
      <w:pPr>
        <w:widowControl w:val="0"/>
        <w:suppressAutoHyphens/>
        <w:spacing w:after="0" w:line="100" w:lineRule="atLeast"/>
        <w:jc w:val="both"/>
        <w:rPr>
          <w:rFonts w:ascii="Times New Roman" w:eastAsia="Times New Roman" w:hAnsi="Times New Roman" w:cs="Times New Roman"/>
          <w:b/>
          <w:sz w:val="28"/>
          <w:szCs w:val="24"/>
          <w:lang w:bidi="en-US"/>
        </w:rPr>
      </w:pPr>
      <w:r w:rsidRPr="007C2EB5">
        <w:rPr>
          <w:rFonts w:ascii="Times New Roman" w:eastAsia="Times New Roman" w:hAnsi="Times New Roman" w:cs="Times New Roman"/>
          <w:sz w:val="28"/>
          <w:szCs w:val="24"/>
          <w:lang w:bidi="en-US"/>
        </w:rPr>
        <w:t xml:space="preserve"> </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15.  Концессионная плата.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Концессионная плата не предусмотрена.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16. Порядок, место и срок представления Конкурсных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16.1. Конкурсные предложения подаются по адресу: 6622</w:t>
      </w:r>
      <w:r w:rsidR="00E667DA"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Ужурский район, </w:t>
      </w:r>
      <w:r w:rsidR="008312CB"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w:t>
      </w:r>
      <w:r w:rsidR="00E667DA" w:rsidRPr="007C2EB5">
        <w:rPr>
          <w:rFonts w:ascii="Times New Roman" w:eastAsia="Times New Roman" w:hAnsi="Times New Roman" w:cs="Times New Roman"/>
          <w:sz w:val="28"/>
          <w:szCs w:val="24"/>
          <w:lang w:bidi="en-US"/>
        </w:rPr>
        <w:t xml:space="preserve"> Михайловка</w:t>
      </w:r>
      <w:r w:rsidRPr="007C2EB5">
        <w:rPr>
          <w:rFonts w:ascii="Times New Roman" w:eastAsia="Times New Roman" w:hAnsi="Times New Roman" w:cs="Times New Roman"/>
          <w:sz w:val="28"/>
          <w:szCs w:val="24"/>
          <w:lang w:bidi="en-US"/>
        </w:rPr>
        <w:t xml:space="preserve">, ул. </w:t>
      </w:r>
      <w:r w:rsidR="00E667DA" w:rsidRPr="007C2EB5">
        <w:rPr>
          <w:rFonts w:ascii="Times New Roman" w:eastAsia="Times New Roman" w:hAnsi="Times New Roman" w:cs="Times New Roman"/>
          <w:sz w:val="28"/>
          <w:szCs w:val="24"/>
          <w:lang w:bidi="en-US"/>
        </w:rPr>
        <w:t>Тимирязева</w:t>
      </w:r>
      <w:r w:rsidRPr="007C2EB5">
        <w:rPr>
          <w:rFonts w:ascii="Times New Roman" w:eastAsia="Times New Roman" w:hAnsi="Times New Roman" w:cs="Times New Roman"/>
          <w:sz w:val="28"/>
          <w:szCs w:val="24"/>
          <w:lang w:bidi="en-US"/>
        </w:rPr>
        <w:t xml:space="preserve">, </w:t>
      </w:r>
      <w:r w:rsidR="00E667DA" w:rsidRPr="007C2EB5">
        <w:rPr>
          <w:rFonts w:ascii="Times New Roman" w:eastAsia="Times New Roman" w:hAnsi="Times New Roman" w:cs="Times New Roman"/>
          <w:sz w:val="28"/>
          <w:szCs w:val="24"/>
          <w:lang w:bidi="en-US"/>
        </w:rPr>
        <w:t>5б</w:t>
      </w:r>
      <w:r w:rsidRPr="007C2EB5">
        <w:rPr>
          <w:rFonts w:ascii="Times New Roman" w:eastAsia="Times New Roman" w:hAnsi="Times New Roman" w:cs="Times New Roman"/>
          <w:sz w:val="28"/>
          <w:szCs w:val="24"/>
          <w:lang w:bidi="en-US"/>
        </w:rPr>
        <w:t xml:space="preserve">  </w:t>
      </w:r>
      <w:r w:rsidRPr="007C2EB5">
        <w:rPr>
          <w:rFonts w:ascii="Times New Roman" w:eastAsia="Lucida Sans Unicode" w:hAnsi="Times New Roman" w:cs="Times New Roman"/>
          <w:sz w:val="28"/>
          <w:szCs w:val="24"/>
          <w:lang w:bidi="en-US"/>
        </w:rPr>
        <w:t xml:space="preserve"> с 10.00 до 12.00 и с 14.00 до 16.00 по местному времени в рабочие дни до 16:00    </w:t>
      </w:r>
      <w:r w:rsidRPr="007C2EB5">
        <w:rPr>
          <w:rFonts w:ascii="Times New Roman" w:eastAsia="Lucida Sans Unicode" w:hAnsi="Times New Roman" w:cs="Times New Roman"/>
          <w:sz w:val="28"/>
          <w:szCs w:val="24"/>
          <w:lang w:val="en-US" w:bidi="en-US"/>
        </w:rPr>
        <w:t>c</w:t>
      </w:r>
      <w:r w:rsidRPr="007C2EB5">
        <w:rPr>
          <w:rFonts w:ascii="Times New Roman" w:eastAsia="Lucida Sans Unicode" w:hAnsi="Times New Roman" w:cs="Times New Roman"/>
          <w:sz w:val="28"/>
          <w:szCs w:val="24"/>
          <w:lang w:bidi="en-US"/>
        </w:rPr>
        <w:t xml:space="preserve"> </w:t>
      </w:r>
      <w:r w:rsidR="00AE7DD9" w:rsidRPr="007C2EB5">
        <w:rPr>
          <w:rFonts w:ascii="Times New Roman" w:eastAsia="Lucida Sans Unicode" w:hAnsi="Times New Roman" w:cs="Times New Roman"/>
          <w:sz w:val="28"/>
          <w:szCs w:val="24"/>
          <w:lang w:bidi="en-US"/>
        </w:rPr>
        <w:t>0</w:t>
      </w:r>
      <w:r w:rsidR="00D002DE" w:rsidRPr="007C2EB5">
        <w:rPr>
          <w:rFonts w:ascii="Times New Roman" w:eastAsia="Lucida Sans Unicode" w:hAnsi="Times New Roman" w:cs="Times New Roman"/>
          <w:sz w:val="28"/>
          <w:szCs w:val="24"/>
          <w:lang w:bidi="en-US"/>
        </w:rPr>
        <w:t>6</w:t>
      </w:r>
      <w:r w:rsidRPr="007C2EB5">
        <w:rPr>
          <w:rFonts w:ascii="Times New Roman" w:eastAsia="Lucida Sans Unicode" w:hAnsi="Times New Roman" w:cs="Times New Roman"/>
          <w:sz w:val="28"/>
          <w:szCs w:val="24"/>
          <w:lang w:bidi="en-US"/>
        </w:rPr>
        <w:t>.</w:t>
      </w:r>
      <w:r w:rsidR="002E3350" w:rsidRPr="007C2EB5">
        <w:rPr>
          <w:rFonts w:ascii="Times New Roman" w:eastAsia="Lucida Sans Unicode" w:hAnsi="Times New Roman" w:cs="Times New Roman"/>
          <w:sz w:val="28"/>
          <w:szCs w:val="24"/>
          <w:lang w:bidi="en-US"/>
        </w:rPr>
        <w:t>10</w:t>
      </w:r>
      <w:r w:rsidRPr="007C2EB5">
        <w:rPr>
          <w:rFonts w:ascii="Times New Roman" w:eastAsia="Lucida Sans Unicode" w:hAnsi="Times New Roman" w:cs="Times New Roman"/>
          <w:sz w:val="28"/>
          <w:szCs w:val="24"/>
          <w:lang w:bidi="en-US"/>
        </w:rPr>
        <w:t>.20</w:t>
      </w:r>
      <w:r w:rsidR="00114935" w:rsidRPr="007C2EB5">
        <w:rPr>
          <w:rFonts w:ascii="Times New Roman" w:eastAsia="Lucida Sans Unicode" w:hAnsi="Times New Roman" w:cs="Times New Roman"/>
          <w:sz w:val="28"/>
          <w:szCs w:val="24"/>
          <w:lang w:bidi="en-US"/>
        </w:rPr>
        <w:t>2</w:t>
      </w:r>
      <w:r w:rsidR="002E3350" w:rsidRPr="007C2EB5">
        <w:rPr>
          <w:rFonts w:ascii="Times New Roman" w:eastAsia="Lucida Sans Unicode" w:hAnsi="Times New Roman" w:cs="Times New Roman"/>
          <w:sz w:val="28"/>
          <w:szCs w:val="24"/>
          <w:lang w:bidi="en-US"/>
        </w:rPr>
        <w:t>2</w:t>
      </w:r>
      <w:r w:rsidRPr="007C2EB5">
        <w:rPr>
          <w:rFonts w:ascii="Times New Roman" w:eastAsia="Lucida Sans Unicode" w:hAnsi="Times New Roman" w:cs="Times New Roman"/>
          <w:sz w:val="28"/>
          <w:szCs w:val="24"/>
          <w:lang w:bidi="en-US"/>
        </w:rPr>
        <w:t xml:space="preserve"> г. по </w:t>
      </w:r>
      <w:r w:rsidR="00D002DE" w:rsidRPr="007C2EB5">
        <w:rPr>
          <w:rFonts w:ascii="Times New Roman" w:eastAsia="Lucida Sans Unicode" w:hAnsi="Times New Roman" w:cs="Times New Roman"/>
          <w:sz w:val="28"/>
          <w:szCs w:val="24"/>
          <w:lang w:bidi="en-US"/>
        </w:rPr>
        <w:t>1</w:t>
      </w:r>
      <w:r w:rsidR="00C35236" w:rsidRPr="007C2EB5">
        <w:rPr>
          <w:rFonts w:ascii="Times New Roman" w:eastAsia="Lucida Sans Unicode" w:hAnsi="Times New Roman" w:cs="Times New Roman"/>
          <w:sz w:val="28"/>
          <w:szCs w:val="24"/>
          <w:lang w:bidi="en-US"/>
        </w:rPr>
        <w:t>7</w:t>
      </w:r>
      <w:r w:rsidRPr="007C2EB5">
        <w:rPr>
          <w:rFonts w:ascii="Times New Roman" w:eastAsia="Lucida Sans Unicode" w:hAnsi="Times New Roman" w:cs="Times New Roman"/>
          <w:sz w:val="28"/>
          <w:szCs w:val="24"/>
          <w:lang w:bidi="en-US"/>
        </w:rPr>
        <w:t>.</w:t>
      </w:r>
      <w:r w:rsidR="002E3350" w:rsidRPr="007C2EB5">
        <w:rPr>
          <w:rFonts w:ascii="Times New Roman" w:eastAsia="Lucida Sans Unicode" w:hAnsi="Times New Roman" w:cs="Times New Roman"/>
          <w:sz w:val="28"/>
          <w:szCs w:val="24"/>
          <w:lang w:bidi="en-US"/>
        </w:rPr>
        <w:t>11</w:t>
      </w:r>
      <w:r w:rsidRPr="007C2EB5">
        <w:rPr>
          <w:rFonts w:ascii="Times New Roman" w:eastAsia="Lucida Sans Unicode" w:hAnsi="Times New Roman" w:cs="Times New Roman"/>
          <w:sz w:val="28"/>
          <w:szCs w:val="24"/>
          <w:lang w:bidi="en-US"/>
        </w:rPr>
        <w:t>.20</w:t>
      </w:r>
      <w:r w:rsidR="00114935" w:rsidRPr="007C2EB5">
        <w:rPr>
          <w:rFonts w:ascii="Times New Roman" w:eastAsia="Lucida Sans Unicode" w:hAnsi="Times New Roman" w:cs="Times New Roman"/>
          <w:sz w:val="28"/>
          <w:szCs w:val="24"/>
          <w:lang w:bidi="en-US"/>
        </w:rPr>
        <w:t>2</w:t>
      </w:r>
      <w:r w:rsidR="002E3350" w:rsidRPr="007C2EB5">
        <w:rPr>
          <w:rFonts w:ascii="Times New Roman" w:eastAsia="Lucida Sans Unicode" w:hAnsi="Times New Roman" w:cs="Times New Roman"/>
          <w:sz w:val="28"/>
          <w:szCs w:val="24"/>
          <w:lang w:bidi="en-US"/>
        </w:rPr>
        <w:t>2</w:t>
      </w:r>
      <w:r w:rsidRPr="007C2EB5">
        <w:rPr>
          <w:rFonts w:ascii="Times New Roman" w:eastAsia="Lucida Sans Unicode" w:hAnsi="Times New Roman" w:cs="Times New Roman"/>
          <w:sz w:val="28"/>
          <w:szCs w:val="24"/>
          <w:lang w:bidi="en-US"/>
        </w:rPr>
        <w:t>г.</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16.2. Конкурсное предложение оформляется на русском языке в письменной форме в двух экземплярах (оригинал и копия), каждый из которых </w:t>
      </w:r>
      <w:r w:rsidRPr="007C2EB5">
        <w:rPr>
          <w:rFonts w:ascii="Times New Roman" w:eastAsia="Times New Roman" w:hAnsi="Times New Roman" w:cs="Times New Roman"/>
          <w:sz w:val="28"/>
          <w:szCs w:val="24"/>
          <w:lang w:bidi="en-US"/>
        </w:rPr>
        <w:lastRenderedPageBreak/>
        <w:t>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16.3. 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16.4. 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листов.</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16.5. 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16.6. 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16.7. 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ВОДОСНАБЖЕНИЯ НА ТЕРРИТОРИИ </w:t>
      </w:r>
      <w:r w:rsidR="00E667DA"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УЖУРСКОГО  РАЙОНА КРАСНОЯРСКОГО КРАЯ».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16.8. Кроме того, на конверте должна быть пометка: «НЕ ВСКРЫВАТЬ ДО 1</w:t>
      </w:r>
      <w:r w:rsidR="00D002DE" w:rsidRPr="007C2EB5">
        <w:rPr>
          <w:rFonts w:ascii="Times New Roman" w:eastAsia="Times New Roman" w:hAnsi="Times New Roman" w:cs="Times New Roman"/>
          <w:sz w:val="28"/>
          <w:szCs w:val="24"/>
          <w:lang w:bidi="en-US"/>
        </w:rPr>
        <w:t>1</w:t>
      </w:r>
      <w:r w:rsidRPr="007C2EB5">
        <w:rPr>
          <w:rFonts w:ascii="Times New Roman" w:eastAsia="Times New Roman" w:hAnsi="Times New Roman" w:cs="Times New Roman"/>
          <w:sz w:val="28"/>
          <w:szCs w:val="24"/>
          <w:lang w:bidi="en-US"/>
        </w:rPr>
        <w:t xml:space="preserve">:00 </w:t>
      </w:r>
      <w:r w:rsidR="00C35236" w:rsidRPr="007C2EB5">
        <w:rPr>
          <w:rFonts w:ascii="Times New Roman" w:eastAsia="Times New Roman" w:hAnsi="Times New Roman" w:cs="Times New Roman"/>
          <w:sz w:val="28"/>
          <w:szCs w:val="24"/>
          <w:lang w:bidi="en-US"/>
        </w:rPr>
        <w:t>18</w:t>
      </w:r>
      <w:r w:rsidR="00AE7DD9" w:rsidRPr="007C2EB5">
        <w:rPr>
          <w:rFonts w:ascii="Times New Roman" w:eastAsia="Times New Roman" w:hAnsi="Times New Roman" w:cs="Times New Roman"/>
          <w:sz w:val="28"/>
          <w:szCs w:val="24"/>
          <w:lang w:bidi="en-US"/>
        </w:rPr>
        <w:t>.</w:t>
      </w:r>
      <w:r w:rsidR="002E3350" w:rsidRPr="007C2EB5">
        <w:rPr>
          <w:rFonts w:ascii="Times New Roman" w:eastAsia="Times New Roman" w:hAnsi="Times New Roman" w:cs="Times New Roman"/>
          <w:sz w:val="28"/>
          <w:szCs w:val="24"/>
          <w:lang w:bidi="en-US"/>
        </w:rPr>
        <w:t>11</w:t>
      </w:r>
      <w:r w:rsidR="00AE7DD9" w:rsidRPr="007C2EB5">
        <w:rPr>
          <w:rFonts w:ascii="Times New Roman" w:eastAsia="Times New Roman" w:hAnsi="Times New Roman" w:cs="Times New Roman"/>
          <w:sz w:val="28"/>
          <w:szCs w:val="24"/>
          <w:lang w:bidi="en-US"/>
        </w:rPr>
        <w:t>.</w:t>
      </w:r>
      <w:r w:rsidRPr="007C2EB5">
        <w:rPr>
          <w:rFonts w:ascii="Times New Roman" w:eastAsia="Times New Roman" w:hAnsi="Times New Roman" w:cs="Times New Roman"/>
          <w:sz w:val="28"/>
          <w:szCs w:val="24"/>
          <w:lang w:bidi="en-US"/>
        </w:rPr>
        <w:t>20</w:t>
      </w:r>
      <w:r w:rsidR="008312CB" w:rsidRPr="007C2EB5">
        <w:rPr>
          <w:rFonts w:ascii="Times New Roman" w:eastAsia="Times New Roman" w:hAnsi="Times New Roman" w:cs="Times New Roman"/>
          <w:sz w:val="28"/>
          <w:szCs w:val="24"/>
          <w:lang w:bidi="en-US"/>
        </w:rPr>
        <w:t>2</w:t>
      </w:r>
      <w:r w:rsidR="002E3350" w:rsidRPr="007C2EB5">
        <w:rPr>
          <w:rFonts w:ascii="Times New Roman" w:eastAsia="Times New Roman" w:hAnsi="Times New Roman" w:cs="Times New Roman"/>
          <w:sz w:val="28"/>
          <w:szCs w:val="24"/>
          <w:lang w:bidi="en-US"/>
        </w:rPr>
        <w:t>2</w:t>
      </w:r>
      <w:r w:rsidRPr="007C2EB5">
        <w:rPr>
          <w:rFonts w:ascii="Times New Roman" w:eastAsia="Times New Roman" w:hAnsi="Times New Roman" w:cs="Times New Roman"/>
          <w:sz w:val="28"/>
          <w:szCs w:val="24"/>
          <w:lang w:bidi="en-US"/>
        </w:rPr>
        <w:t xml:space="preserve"> г»</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16.9. При поступлении конвертов с Конкурсными предложениями без указанных в пунктах 16.7, 16.8 пометок на конвертах они не считаются Конкурсными предложениями и не подлежат рассмотрению Конкурсной комиссией.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16.10. 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16.11.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w:t>
      </w:r>
      <w:r w:rsidRPr="007C2EB5">
        <w:rPr>
          <w:rFonts w:ascii="Times New Roman" w:eastAsia="Times New Roman" w:hAnsi="Times New Roman" w:cs="Times New Roman"/>
          <w:sz w:val="28"/>
          <w:szCs w:val="24"/>
          <w:lang w:bidi="en-US"/>
        </w:rPr>
        <w:lastRenderedPageBreak/>
        <w:t>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16.12.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16.13. 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16.14. 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17. Порядок и срок изменения и (или) отзыва Заявок и Конкурсных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17.1. 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17.2. 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ВОДОСНАБЖЕНИЯ   НА ТЕРРИТОРИИ </w:t>
      </w:r>
      <w:r w:rsidR="00E667DA" w:rsidRPr="007C2EB5">
        <w:rPr>
          <w:rFonts w:ascii="Times New Roman" w:eastAsia="Times New Roman" w:hAnsi="Times New Roman" w:cs="Times New Roman"/>
          <w:sz w:val="28"/>
          <w:szCs w:val="24"/>
          <w:lang w:bidi="en-US"/>
        </w:rPr>
        <w:t xml:space="preserve">МИХАЙЛОВСКОГО </w:t>
      </w:r>
      <w:r w:rsidRPr="007C2EB5">
        <w:rPr>
          <w:rFonts w:ascii="Times New Roman" w:eastAsia="Times New Roman" w:hAnsi="Times New Roman" w:cs="Times New Roman"/>
          <w:sz w:val="28"/>
          <w:szCs w:val="24"/>
          <w:lang w:bidi="en-US"/>
        </w:rPr>
        <w:t>СЕЛЬСОВЕТА УЖУРСКОГО РАЙОНА КРАСНОЯРСКОГО КРАЯ».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17.3.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17.4. Изменение Конкурсного предложения должно быть составлено, оформлено, запечатано, маркировано и представлено в соответствии с </w:t>
      </w:r>
      <w:r w:rsidRPr="007C2EB5">
        <w:rPr>
          <w:rFonts w:ascii="Times New Roman" w:eastAsia="Times New Roman" w:hAnsi="Times New Roman" w:cs="Times New Roman"/>
          <w:sz w:val="28"/>
          <w:szCs w:val="24"/>
          <w:lang w:bidi="en-US"/>
        </w:rPr>
        <w:lastRenderedPageBreak/>
        <w:t>разделом 16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17.5. 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ВОДОСНАБЖЕНИЯ НА ТЕРРИТОРИИ </w:t>
      </w:r>
      <w:r w:rsidR="00E667DA"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УЖУРСКОГО РАЙОНА КРАСНОЯРСКОГО КРАЯ».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17.6. 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17.7. 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18.  Порядок и время вскрытия конвертов с Заявками.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18.1. Конверты с Заявками вскрываются на заседании Конкурсной комиссии в 11:00 </w:t>
      </w:r>
      <w:r w:rsidR="00C35236" w:rsidRPr="007C2EB5">
        <w:rPr>
          <w:rFonts w:ascii="Times New Roman" w:eastAsia="Times New Roman" w:hAnsi="Times New Roman" w:cs="Times New Roman"/>
          <w:sz w:val="28"/>
          <w:szCs w:val="24"/>
          <w:lang w:bidi="en-US"/>
        </w:rPr>
        <w:t>18</w:t>
      </w:r>
      <w:r w:rsidR="00114935" w:rsidRPr="007C2EB5">
        <w:rPr>
          <w:rFonts w:ascii="Times New Roman" w:eastAsia="Times New Roman" w:hAnsi="Times New Roman" w:cs="Times New Roman"/>
          <w:sz w:val="28"/>
          <w:szCs w:val="24"/>
          <w:lang w:bidi="en-US"/>
        </w:rPr>
        <w:t>.</w:t>
      </w:r>
      <w:r w:rsidR="00264DA3" w:rsidRPr="007C2EB5">
        <w:rPr>
          <w:rFonts w:ascii="Times New Roman" w:eastAsia="Times New Roman" w:hAnsi="Times New Roman" w:cs="Times New Roman"/>
          <w:sz w:val="28"/>
          <w:szCs w:val="24"/>
          <w:lang w:bidi="en-US"/>
        </w:rPr>
        <w:t>11</w:t>
      </w:r>
      <w:r w:rsidR="00114935" w:rsidRPr="007C2EB5">
        <w:rPr>
          <w:rFonts w:ascii="Times New Roman" w:eastAsia="Times New Roman" w:hAnsi="Times New Roman" w:cs="Times New Roman"/>
          <w:sz w:val="28"/>
          <w:szCs w:val="24"/>
          <w:lang w:bidi="en-US"/>
        </w:rPr>
        <w:t>.202</w:t>
      </w:r>
      <w:r w:rsidR="00264DA3" w:rsidRPr="007C2EB5">
        <w:rPr>
          <w:rFonts w:ascii="Times New Roman" w:eastAsia="Times New Roman" w:hAnsi="Times New Roman" w:cs="Times New Roman"/>
          <w:sz w:val="28"/>
          <w:szCs w:val="24"/>
          <w:lang w:bidi="en-US"/>
        </w:rPr>
        <w:t>2</w:t>
      </w:r>
      <w:r w:rsidRPr="007C2EB5">
        <w:rPr>
          <w:rFonts w:ascii="Times New Roman" w:eastAsia="Times New Roman" w:hAnsi="Times New Roman" w:cs="Times New Roman"/>
          <w:sz w:val="28"/>
          <w:szCs w:val="24"/>
          <w:lang w:bidi="en-US"/>
        </w:rPr>
        <w:t xml:space="preserve"> г. (по местному времени) по адресу: 6622</w:t>
      </w:r>
      <w:r w:rsidR="000A7F40"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Ужурский район, </w:t>
      </w:r>
      <w:r w:rsidR="008312CB"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w:t>
      </w:r>
      <w:r w:rsidR="000A7F40" w:rsidRPr="007C2EB5">
        <w:rPr>
          <w:rFonts w:ascii="Times New Roman" w:eastAsia="Times New Roman" w:hAnsi="Times New Roman" w:cs="Times New Roman"/>
          <w:sz w:val="28"/>
          <w:szCs w:val="24"/>
          <w:lang w:bidi="en-US"/>
        </w:rPr>
        <w:t xml:space="preserve"> Михайловка</w:t>
      </w:r>
      <w:r w:rsidRPr="007C2EB5">
        <w:rPr>
          <w:rFonts w:ascii="Times New Roman" w:eastAsia="Times New Roman" w:hAnsi="Times New Roman" w:cs="Times New Roman"/>
          <w:sz w:val="28"/>
          <w:szCs w:val="24"/>
          <w:lang w:bidi="en-US"/>
        </w:rPr>
        <w:t xml:space="preserve">, ул. </w:t>
      </w:r>
      <w:r w:rsidR="000A7F40" w:rsidRPr="007C2EB5">
        <w:rPr>
          <w:rFonts w:ascii="Times New Roman" w:eastAsia="Times New Roman" w:hAnsi="Times New Roman" w:cs="Times New Roman"/>
          <w:sz w:val="28"/>
          <w:szCs w:val="24"/>
          <w:lang w:bidi="en-US"/>
        </w:rPr>
        <w:t>Тимирязева</w:t>
      </w:r>
      <w:r w:rsidRPr="007C2EB5">
        <w:rPr>
          <w:rFonts w:ascii="Times New Roman" w:eastAsia="Times New Roman" w:hAnsi="Times New Roman" w:cs="Times New Roman"/>
          <w:sz w:val="28"/>
          <w:szCs w:val="24"/>
          <w:lang w:bidi="en-US"/>
        </w:rPr>
        <w:t xml:space="preserve">, </w:t>
      </w:r>
      <w:r w:rsidR="000A7F40" w:rsidRPr="007C2EB5">
        <w:rPr>
          <w:rFonts w:ascii="Times New Roman" w:eastAsia="Times New Roman" w:hAnsi="Times New Roman" w:cs="Times New Roman"/>
          <w:sz w:val="28"/>
          <w:szCs w:val="24"/>
          <w:lang w:bidi="en-US"/>
        </w:rPr>
        <w:t>5б</w:t>
      </w:r>
      <w:r w:rsidRPr="007C2EB5">
        <w:rPr>
          <w:rFonts w:ascii="Times New Roman" w:eastAsia="Times New Roman" w:hAnsi="Times New Roman" w:cs="Times New Roman"/>
          <w:sz w:val="28"/>
          <w:szCs w:val="24"/>
          <w:lang w:bidi="en-US"/>
        </w:rPr>
        <w:t xml:space="preserve">, администрация </w:t>
      </w:r>
      <w:r w:rsidR="000A7F40"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Ужурского района Красноярского края.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18.2.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 объявляются и заносятся в протокол о вскрытии конвертов с заявками.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18.3. 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18.4. 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19. Порядок и срок проведения предварительного отбора Участников конкурса. Дата подписания протокола о проведении предварительного отбора.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19.1. </w:t>
      </w:r>
      <w:r w:rsidR="00BF4BDB" w:rsidRPr="007C2EB5">
        <w:rPr>
          <w:rFonts w:ascii="Times New Roman" w:eastAsia="Times New Roman" w:hAnsi="Times New Roman" w:cs="Times New Roman"/>
          <w:sz w:val="28"/>
          <w:szCs w:val="24"/>
          <w:lang w:bidi="en-US"/>
        </w:rPr>
        <w:t>18</w:t>
      </w:r>
      <w:r w:rsidR="00C35236" w:rsidRPr="007C2EB5">
        <w:rPr>
          <w:rFonts w:ascii="Times New Roman" w:eastAsia="Times New Roman" w:hAnsi="Times New Roman" w:cs="Times New Roman"/>
          <w:sz w:val="28"/>
          <w:szCs w:val="24"/>
          <w:lang w:bidi="en-US"/>
        </w:rPr>
        <w:t>.02</w:t>
      </w:r>
      <w:r w:rsidR="00114935" w:rsidRPr="007C2EB5">
        <w:rPr>
          <w:rFonts w:ascii="Times New Roman" w:eastAsia="Times New Roman" w:hAnsi="Times New Roman" w:cs="Times New Roman"/>
          <w:sz w:val="28"/>
          <w:szCs w:val="24"/>
          <w:lang w:bidi="en-US"/>
        </w:rPr>
        <w:t>.202</w:t>
      </w:r>
      <w:r w:rsidR="00264DA3" w:rsidRPr="007C2EB5">
        <w:rPr>
          <w:rFonts w:ascii="Times New Roman" w:eastAsia="Times New Roman" w:hAnsi="Times New Roman" w:cs="Times New Roman"/>
          <w:sz w:val="28"/>
          <w:szCs w:val="24"/>
          <w:lang w:bidi="en-US"/>
        </w:rPr>
        <w:t>3</w:t>
      </w:r>
      <w:r w:rsidRPr="007C2EB5">
        <w:rPr>
          <w:rFonts w:ascii="Times New Roman" w:eastAsia="Times New Roman" w:hAnsi="Times New Roman" w:cs="Times New Roman"/>
          <w:sz w:val="28"/>
          <w:szCs w:val="24"/>
          <w:lang w:bidi="en-US"/>
        </w:rPr>
        <w:t>г. в 14:00 (по местному времени) по адресу: 6622</w:t>
      </w:r>
      <w:r w:rsidR="000A7F40"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Ужурский район, </w:t>
      </w:r>
      <w:r w:rsidR="00961AE3"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w:t>
      </w:r>
      <w:r w:rsidR="00583BBA" w:rsidRPr="007C2EB5">
        <w:rPr>
          <w:rFonts w:ascii="Times New Roman" w:eastAsia="Times New Roman" w:hAnsi="Times New Roman" w:cs="Times New Roman"/>
          <w:sz w:val="28"/>
          <w:szCs w:val="24"/>
          <w:lang w:bidi="en-US"/>
        </w:rPr>
        <w:t xml:space="preserve"> </w:t>
      </w:r>
      <w:r w:rsidR="000A7F40" w:rsidRPr="007C2EB5">
        <w:rPr>
          <w:rFonts w:ascii="Times New Roman" w:eastAsia="Times New Roman" w:hAnsi="Times New Roman" w:cs="Times New Roman"/>
          <w:sz w:val="28"/>
          <w:szCs w:val="24"/>
          <w:lang w:bidi="en-US"/>
        </w:rPr>
        <w:t>Михайловка</w:t>
      </w:r>
      <w:r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sz w:val="28"/>
          <w:szCs w:val="24"/>
          <w:lang w:bidi="en-US"/>
        </w:rPr>
        <w:lastRenderedPageBreak/>
        <w:t xml:space="preserve">ул. </w:t>
      </w:r>
      <w:r w:rsidR="000A7F40" w:rsidRPr="007C2EB5">
        <w:rPr>
          <w:rFonts w:ascii="Times New Roman" w:eastAsia="Times New Roman" w:hAnsi="Times New Roman" w:cs="Times New Roman"/>
          <w:sz w:val="28"/>
          <w:szCs w:val="24"/>
          <w:lang w:bidi="en-US"/>
        </w:rPr>
        <w:t>Тимирязева</w:t>
      </w:r>
      <w:r w:rsidRPr="007C2EB5">
        <w:rPr>
          <w:rFonts w:ascii="Times New Roman" w:eastAsia="Times New Roman" w:hAnsi="Times New Roman" w:cs="Times New Roman"/>
          <w:sz w:val="28"/>
          <w:szCs w:val="24"/>
          <w:lang w:bidi="en-US"/>
        </w:rPr>
        <w:t xml:space="preserve">, </w:t>
      </w:r>
      <w:r w:rsidR="000A7F40" w:rsidRPr="007C2EB5">
        <w:rPr>
          <w:rFonts w:ascii="Times New Roman" w:eastAsia="Times New Roman" w:hAnsi="Times New Roman" w:cs="Times New Roman"/>
          <w:sz w:val="28"/>
          <w:szCs w:val="24"/>
          <w:lang w:bidi="en-US"/>
        </w:rPr>
        <w:t>5б</w:t>
      </w:r>
      <w:r w:rsidR="00961AE3" w:rsidRPr="007C2EB5">
        <w:rPr>
          <w:rFonts w:ascii="Times New Roman" w:eastAsia="Times New Roman" w:hAnsi="Times New Roman" w:cs="Times New Roman"/>
          <w:sz w:val="28"/>
          <w:szCs w:val="24"/>
          <w:lang w:bidi="en-US"/>
        </w:rPr>
        <w:t>,</w:t>
      </w:r>
      <w:r w:rsidR="00043F59" w:rsidRPr="007C2EB5">
        <w:rPr>
          <w:rFonts w:ascii="Times New Roman" w:eastAsia="Times New Roman" w:hAnsi="Times New Roman" w:cs="Times New Roman"/>
          <w:sz w:val="28"/>
          <w:szCs w:val="24"/>
          <w:lang w:bidi="en-US"/>
        </w:rPr>
        <w:t xml:space="preserve"> </w:t>
      </w:r>
      <w:r w:rsidRPr="007C2EB5">
        <w:rPr>
          <w:rFonts w:ascii="Times New Roman" w:eastAsia="Times New Roman" w:hAnsi="Times New Roman" w:cs="Times New Roman"/>
          <w:sz w:val="28"/>
          <w:szCs w:val="24"/>
          <w:lang w:bidi="en-US"/>
        </w:rPr>
        <w:t xml:space="preserve">в помещении администрации </w:t>
      </w:r>
      <w:r w:rsidR="000A7F40"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Ужур</w:t>
      </w:r>
      <w:r w:rsidR="00043F59" w:rsidRPr="007C2EB5">
        <w:rPr>
          <w:rFonts w:ascii="Times New Roman" w:eastAsia="Times New Roman" w:hAnsi="Times New Roman" w:cs="Times New Roman"/>
          <w:sz w:val="28"/>
          <w:szCs w:val="24"/>
          <w:lang w:bidi="en-US"/>
        </w:rPr>
        <w:t>ского района Красноярского края</w:t>
      </w:r>
      <w:r w:rsidRPr="007C2EB5">
        <w:rPr>
          <w:rFonts w:ascii="Times New Roman" w:eastAsia="Times New Roman" w:hAnsi="Times New Roman" w:cs="Times New Roman"/>
          <w:sz w:val="28"/>
          <w:szCs w:val="24"/>
          <w:lang w:bidi="en-US"/>
        </w:rPr>
        <w:t>, конкурсная комиссия определяет:</w:t>
      </w:r>
    </w:p>
    <w:p w:rsidR="00576DD7" w:rsidRPr="007C2EB5"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соответствие Заявки требованиям, содержащимся в Конкурсной документации. </w:t>
      </w:r>
      <w:r w:rsidRPr="007C2EB5">
        <w:rPr>
          <w:rFonts w:ascii="Times New Roman" w:eastAsia="Times New Roman" w:hAnsi="Times New Roman" w:cs="Times New Roman"/>
          <w:sz w:val="28"/>
          <w:szCs w:val="24"/>
          <w:lang w:bidi="en-US"/>
        </w:rPr>
        <w:tab/>
        <w:t>При этом Конкурсная комиссия вправе потребовать от Заявителя письменные и (или) устные разъяснения положений представленной им Заявки;</w:t>
      </w:r>
    </w:p>
    <w:p w:rsidR="00576DD7" w:rsidRPr="007C2EB5"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576DD7" w:rsidRPr="007C2EB5"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76DD7" w:rsidRPr="007C2EB5" w:rsidRDefault="00576DD7" w:rsidP="00576DD7">
      <w:pPr>
        <w:widowControl w:val="0"/>
        <w:numPr>
          <w:ilvl w:val="0"/>
          <w:numId w:val="2"/>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отсутствие решения о признании Заявителя банкротом и об открытии конкурсного производства в отношении него.</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18.1.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19.3. Решение об отказе в допуске Заявителя к участию в Конкурсе принимается Конкурсной комиссией в случае, если:</w:t>
      </w:r>
    </w:p>
    <w:p w:rsidR="00576DD7" w:rsidRPr="007C2EB5" w:rsidRDefault="00576DD7" w:rsidP="00576DD7">
      <w:pPr>
        <w:widowControl w:val="0"/>
        <w:numPr>
          <w:ilvl w:val="0"/>
          <w:numId w:val="3"/>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Заявитель не соответствует требованиям, предъявляемым к Участникам конкурса и установленным разделом 3 Конкурсной документации;</w:t>
      </w:r>
    </w:p>
    <w:p w:rsidR="00576DD7" w:rsidRPr="007C2EB5" w:rsidRDefault="00576DD7" w:rsidP="00576DD7">
      <w:pPr>
        <w:widowControl w:val="0"/>
        <w:numPr>
          <w:ilvl w:val="0"/>
          <w:numId w:val="3"/>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Заявка не соответствует требованиям, предъявляемым к Заявкам и установленным Конкурсной документацией;</w:t>
      </w:r>
    </w:p>
    <w:p w:rsidR="00576DD7" w:rsidRPr="007C2EB5" w:rsidRDefault="00576DD7" w:rsidP="00576DD7">
      <w:pPr>
        <w:widowControl w:val="0"/>
        <w:numPr>
          <w:ilvl w:val="0"/>
          <w:numId w:val="3"/>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представленные Заявителем документы и материалы неполны и (или) недостоверны.</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w:t>
      </w:r>
      <w:r w:rsidRPr="007C2EB5">
        <w:rPr>
          <w:rFonts w:ascii="Times New Roman" w:eastAsia="Times New Roman" w:hAnsi="Times New Roman" w:cs="Times New Roman"/>
          <w:sz w:val="28"/>
          <w:szCs w:val="24"/>
          <w:lang w:bidi="en-US"/>
        </w:rPr>
        <w:lastRenderedPageBreak/>
        <w:t>Конкурсной комиссии.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19.6. 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19.7. 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w:t>
      </w:r>
      <w:r w:rsidR="001D1A71" w:rsidRPr="007C2EB5">
        <w:rPr>
          <w:rFonts w:ascii="Times New Roman" w:eastAsia="Times New Roman" w:hAnsi="Times New Roman" w:cs="Times New Roman"/>
          <w:sz w:val="28"/>
          <w:szCs w:val="24"/>
          <w:lang w:bidi="en-US"/>
        </w:rPr>
        <w:t>календарных</w:t>
      </w:r>
      <w:r w:rsidRPr="007C2EB5">
        <w:rPr>
          <w:rFonts w:ascii="Times New Roman" w:eastAsia="Times New Roman" w:hAnsi="Times New Roman" w:cs="Times New Roman"/>
          <w:sz w:val="28"/>
          <w:szCs w:val="24"/>
          <w:lang w:bidi="en-US"/>
        </w:rPr>
        <w:t xml:space="preserve"> дней со дня получения Заявителем предложения Концедента. Срок рассмотрения Концедентом представленного таким Заявителем предложения составляет пятнадцать </w:t>
      </w:r>
      <w:r w:rsidR="001D1A71" w:rsidRPr="007C2EB5">
        <w:rPr>
          <w:rFonts w:ascii="Times New Roman" w:eastAsia="Times New Roman" w:hAnsi="Times New Roman" w:cs="Times New Roman"/>
          <w:sz w:val="28"/>
          <w:szCs w:val="24"/>
          <w:lang w:bidi="en-US"/>
        </w:rPr>
        <w:t>календарных</w:t>
      </w:r>
      <w:r w:rsidRPr="007C2EB5">
        <w:rPr>
          <w:rFonts w:ascii="Times New Roman" w:eastAsia="Times New Roman" w:hAnsi="Times New Roman" w:cs="Times New Roman"/>
          <w:sz w:val="28"/>
          <w:szCs w:val="24"/>
          <w:lang w:bidi="en-US"/>
        </w:rPr>
        <w:t xml:space="preserve">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20. Порядок, время вскрытия конвертов с Конкурсными предложениями.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20.1. Конверты с Конкурсными предложениями вскрываются на заседании Конкурсной комиссии по адресу: 6622</w:t>
      </w:r>
      <w:r w:rsidR="000A7F40" w:rsidRPr="007C2EB5">
        <w:rPr>
          <w:rFonts w:ascii="Times New Roman" w:eastAsia="Times New Roman" w:hAnsi="Times New Roman" w:cs="Times New Roman"/>
          <w:sz w:val="28"/>
          <w:szCs w:val="24"/>
          <w:lang w:bidi="en-US"/>
        </w:rPr>
        <w:t>41</w:t>
      </w:r>
      <w:r w:rsidRPr="007C2EB5">
        <w:rPr>
          <w:rFonts w:ascii="Times New Roman" w:eastAsia="Times New Roman" w:hAnsi="Times New Roman" w:cs="Times New Roman"/>
          <w:sz w:val="28"/>
          <w:szCs w:val="24"/>
          <w:lang w:bidi="en-US"/>
        </w:rPr>
        <w:t xml:space="preserve">, Российская Федерация, Красноярский край, Ужурский район, </w:t>
      </w:r>
      <w:r w:rsidR="00043F59" w:rsidRPr="007C2EB5">
        <w:rPr>
          <w:rFonts w:ascii="Times New Roman" w:eastAsia="Times New Roman" w:hAnsi="Times New Roman" w:cs="Times New Roman"/>
          <w:sz w:val="28"/>
          <w:szCs w:val="24"/>
          <w:lang w:bidi="en-US"/>
        </w:rPr>
        <w:t>с</w:t>
      </w:r>
      <w:r w:rsidRPr="007C2EB5">
        <w:rPr>
          <w:rFonts w:ascii="Times New Roman" w:eastAsia="Times New Roman" w:hAnsi="Times New Roman" w:cs="Times New Roman"/>
          <w:sz w:val="28"/>
          <w:szCs w:val="24"/>
          <w:lang w:bidi="en-US"/>
        </w:rPr>
        <w:t xml:space="preserve">. </w:t>
      </w:r>
      <w:r w:rsidR="000A7F40" w:rsidRPr="007C2EB5">
        <w:rPr>
          <w:rFonts w:ascii="Times New Roman" w:eastAsia="Times New Roman" w:hAnsi="Times New Roman" w:cs="Times New Roman"/>
          <w:sz w:val="28"/>
          <w:szCs w:val="24"/>
          <w:lang w:bidi="en-US"/>
        </w:rPr>
        <w:t>Михайловка</w:t>
      </w:r>
      <w:r w:rsidRPr="007C2EB5">
        <w:rPr>
          <w:rFonts w:ascii="Times New Roman" w:eastAsia="Times New Roman" w:hAnsi="Times New Roman" w:cs="Times New Roman"/>
          <w:sz w:val="28"/>
          <w:szCs w:val="24"/>
          <w:lang w:bidi="en-US"/>
        </w:rPr>
        <w:t xml:space="preserve">, ул. </w:t>
      </w:r>
      <w:r w:rsidR="000A7F40" w:rsidRPr="007C2EB5">
        <w:rPr>
          <w:rFonts w:ascii="Times New Roman" w:eastAsia="Times New Roman" w:hAnsi="Times New Roman" w:cs="Times New Roman"/>
          <w:sz w:val="28"/>
          <w:szCs w:val="24"/>
          <w:lang w:bidi="en-US"/>
        </w:rPr>
        <w:t>Тимирязева</w:t>
      </w:r>
      <w:r w:rsidRPr="007C2EB5">
        <w:rPr>
          <w:rFonts w:ascii="Times New Roman" w:eastAsia="Times New Roman" w:hAnsi="Times New Roman" w:cs="Times New Roman"/>
          <w:sz w:val="28"/>
          <w:szCs w:val="24"/>
          <w:lang w:bidi="en-US"/>
        </w:rPr>
        <w:t xml:space="preserve">, </w:t>
      </w:r>
      <w:r w:rsidR="000A7F40" w:rsidRPr="007C2EB5">
        <w:rPr>
          <w:rFonts w:ascii="Times New Roman" w:eastAsia="Times New Roman" w:hAnsi="Times New Roman" w:cs="Times New Roman"/>
          <w:sz w:val="28"/>
          <w:szCs w:val="24"/>
          <w:lang w:bidi="en-US"/>
        </w:rPr>
        <w:t>5б</w:t>
      </w:r>
      <w:r w:rsidRPr="007C2EB5">
        <w:rPr>
          <w:rFonts w:ascii="Times New Roman" w:eastAsia="Times New Roman" w:hAnsi="Times New Roman" w:cs="Times New Roman"/>
          <w:sz w:val="28"/>
          <w:szCs w:val="24"/>
          <w:lang w:bidi="en-US"/>
        </w:rPr>
        <w:t xml:space="preserve">, в помещении администрации </w:t>
      </w:r>
      <w:r w:rsidR="000A7F40"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Ужурс</w:t>
      </w:r>
      <w:r w:rsidR="00775AD3" w:rsidRPr="007C2EB5">
        <w:rPr>
          <w:rFonts w:ascii="Times New Roman" w:eastAsia="Times New Roman" w:hAnsi="Times New Roman" w:cs="Times New Roman"/>
          <w:sz w:val="28"/>
          <w:szCs w:val="24"/>
          <w:lang w:bidi="en-US"/>
        </w:rPr>
        <w:t xml:space="preserve">кого района Красноярского края </w:t>
      </w:r>
      <w:r w:rsidRPr="007C2EB5">
        <w:rPr>
          <w:rFonts w:ascii="Times New Roman" w:eastAsia="Times New Roman" w:hAnsi="Times New Roman" w:cs="Times New Roman"/>
          <w:sz w:val="28"/>
          <w:szCs w:val="24"/>
          <w:lang w:bidi="en-US"/>
        </w:rPr>
        <w:t>1</w:t>
      </w:r>
      <w:r w:rsidR="002813B0" w:rsidRPr="007C2EB5">
        <w:rPr>
          <w:rFonts w:ascii="Times New Roman" w:eastAsia="Times New Roman" w:hAnsi="Times New Roman" w:cs="Times New Roman"/>
          <w:sz w:val="28"/>
          <w:szCs w:val="24"/>
          <w:lang w:bidi="en-US"/>
        </w:rPr>
        <w:t>4</w:t>
      </w:r>
      <w:r w:rsidRPr="007C2EB5">
        <w:rPr>
          <w:rFonts w:ascii="Times New Roman" w:eastAsia="Times New Roman" w:hAnsi="Times New Roman" w:cs="Times New Roman"/>
          <w:sz w:val="28"/>
          <w:szCs w:val="24"/>
          <w:lang w:bidi="en-US"/>
        </w:rPr>
        <w:t xml:space="preserve">:00 </w:t>
      </w:r>
      <w:r w:rsidR="00BF4BDB" w:rsidRPr="007C2EB5">
        <w:rPr>
          <w:rFonts w:ascii="Times New Roman" w:eastAsia="Times New Roman" w:hAnsi="Times New Roman" w:cs="Times New Roman"/>
          <w:sz w:val="28"/>
          <w:szCs w:val="24"/>
          <w:lang w:bidi="en-US"/>
        </w:rPr>
        <w:t>18</w:t>
      </w:r>
      <w:r w:rsidR="00114935" w:rsidRPr="007C2EB5">
        <w:rPr>
          <w:rFonts w:ascii="Times New Roman" w:eastAsia="Times New Roman" w:hAnsi="Times New Roman" w:cs="Times New Roman"/>
          <w:sz w:val="28"/>
          <w:szCs w:val="24"/>
          <w:lang w:bidi="en-US"/>
        </w:rPr>
        <w:t>.</w:t>
      </w:r>
      <w:r w:rsidR="00264DA3" w:rsidRPr="007C2EB5">
        <w:rPr>
          <w:rFonts w:ascii="Times New Roman" w:eastAsia="Times New Roman" w:hAnsi="Times New Roman" w:cs="Times New Roman"/>
          <w:sz w:val="28"/>
          <w:szCs w:val="24"/>
          <w:lang w:bidi="en-US"/>
        </w:rPr>
        <w:t>0</w:t>
      </w:r>
      <w:r w:rsidR="00C35236" w:rsidRPr="007C2EB5">
        <w:rPr>
          <w:rFonts w:ascii="Times New Roman" w:eastAsia="Times New Roman" w:hAnsi="Times New Roman" w:cs="Times New Roman"/>
          <w:sz w:val="28"/>
          <w:szCs w:val="24"/>
          <w:lang w:bidi="en-US"/>
        </w:rPr>
        <w:t>2</w:t>
      </w:r>
      <w:r w:rsidR="00114935" w:rsidRPr="007C2EB5">
        <w:rPr>
          <w:rFonts w:ascii="Times New Roman" w:eastAsia="Times New Roman" w:hAnsi="Times New Roman" w:cs="Times New Roman"/>
          <w:sz w:val="28"/>
          <w:szCs w:val="24"/>
          <w:lang w:bidi="en-US"/>
        </w:rPr>
        <w:t>.202</w:t>
      </w:r>
      <w:r w:rsidR="00264DA3" w:rsidRPr="007C2EB5">
        <w:rPr>
          <w:rFonts w:ascii="Times New Roman" w:eastAsia="Times New Roman" w:hAnsi="Times New Roman" w:cs="Times New Roman"/>
          <w:sz w:val="28"/>
          <w:szCs w:val="24"/>
          <w:lang w:bidi="en-US"/>
        </w:rPr>
        <w:t>3</w:t>
      </w:r>
      <w:r w:rsidR="00114935" w:rsidRPr="007C2EB5">
        <w:rPr>
          <w:rFonts w:ascii="Times New Roman" w:eastAsia="Times New Roman" w:hAnsi="Times New Roman" w:cs="Times New Roman"/>
          <w:sz w:val="28"/>
          <w:szCs w:val="24"/>
          <w:lang w:bidi="en-US"/>
        </w:rPr>
        <w:t>г</w:t>
      </w:r>
      <w:r w:rsidRPr="007C2EB5">
        <w:rPr>
          <w:rFonts w:ascii="Times New Roman" w:eastAsia="Times New Roman" w:hAnsi="Times New Roman" w:cs="Times New Roman"/>
          <w:sz w:val="28"/>
          <w:szCs w:val="24"/>
          <w:lang w:bidi="en-US"/>
        </w:rPr>
        <w:t>.</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20.2.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20.3.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w:t>
      </w:r>
      <w:r w:rsidRPr="007C2EB5">
        <w:rPr>
          <w:rFonts w:ascii="Times New Roman" w:eastAsia="Times New Roman" w:hAnsi="Times New Roman" w:cs="Times New Roman"/>
          <w:sz w:val="28"/>
          <w:szCs w:val="24"/>
          <w:lang w:bidi="en-US"/>
        </w:rPr>
        <w:lastRenderedPageBreak/>
        <w:t>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20.4.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r w:rsidRPr="007C2EB5">
        <w:rPr>
          <w:rFonts w:ascii="Times New Roman" w:eastAsia="Times New Roman" w:hAnsi="Times New Roman" w:cs="Times New Roman"/>
          <w:sz w:val="28"/>
          <w:szCs w:val="24"/>
          <w:lang w:bidi="en-US"/>
        </w:rPr>
        <w:t xml:space="preserve">       20.5.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76DD7" w:rsidRPr="007C2EB5" w:rsidRDefault="00576DD7" w:rsidP="00576DD7">
      <w:pPr>
        <w:widowControl w:val="0"/>
        <w:suppressAutoHyphens/>
        <w:spacing w:after="0" w:line="100" w:lineRule="atLeast"/>
        <w:ind w:left="709"/>
        <w:jc w:val="both"/>
        <w:rPr>
          <w:rFonts w:ascii="Times New Roman" w:eastAsia="Times New Roman" w:hAnsi="Times New Roman" w:cs="Times New Roman"/>
          <w:sz w:val="28"/>
          <w:szCs w:val="24"/>
          <w:vertAlign w:val="subscript"/>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21. Порядок рассмотрения и оценки Конкурсных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21.1. Рассмотрение и оценка Конкурсных предложений осуществляются Конкурсной комиссией путем:</w:t>
      </w:r>
    </w:p>
    <w:p w:rsidR="00576DD7" w:rsidRPr="007C2EB5" w:rsidRDefault="00576DD7" w:rsidP="00576DD7">
      <w:pPr>
        <w:widowControl w:val="0"/>
        <w:numPr>
          <w:ilvl w:val="0"/>
          <w:numId w:val="4"/>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определения соответствия Конкурсного предложения требованиям Конкурсной документации,</w:t>
      </w:r>
    </w:p>
    <w:p w:rsidR="00576DD7" w:rsidRPr="007C2EB5" w:rsidRDefault="00576DD7" w:rsidP="00576DD7">
      <w:pPr>
        <w:widowControl w:val="0"/>
        <w:numPr>
          <w:ilvl w:val="0"/>
          <w:numId w:val="4"/>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21.2. Конкурсная комиссия на основании результатов рассмотрения Конкурсных предложений принимает решение о:</w:t>
      </w:r>
    </w:p>
    <w:p w:rsidR="00576DD7" w:rsidRPr="007C2EB5" w:rsidRDefault="00576DD7" w:rsidP="00576DD7">
      <w:pPr>
        <w:widowControl w:val="0"/>
        <w:numPr>
          <w:ilvl w:val="0"/>
          <w:numId w:val="5"/>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соответствии Конкурсного предложения требованиям Конкурсной документации,</w:t>
      </w:r>
    </w:p>
    <w:p w:rsidR="00576DD7" w:rsidRPr="007C2EB5" w:rsidRDefault="00576DD7" w:rsidP="00576DD7">
      <w:pPr>
        <w:widowControl w:val="0"/>
        <w:numPr>
          <w:ilvl w:val="0"/>
          <w:numId w:val="5"/>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несоответствии Конкурсного предложения требованиям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21.3. Решение о несоответствии Конкурсного предложения требованиям Конкурсной документации принимается Конкурсной комиссией в случае, если:</w:t>
      </w:r>
    </w:p>
    <w:p w:rsidR="00576DD7" w:rsidRPr="007C2EB5" w:rsidRDefault="00576DD7" w:rsidP="00576DD7">
      <w:pPr>
        <w:widowControl w:val="0"/>
        <w:numPr>
          <w:ilvl w:val="0"/>
          <w:numId w:val="6"/>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576DD7" w:rsidRPr="007C2EB5" w:rsidRDefault="00576DD7" w:rsidP="00576DD7">
      <w:pPr>
        <w:widowControl w:val="0"/>
        <w:numPr>
          <w:ilvl w:val="0"/>
          <w:numId w:val="6"/>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условие, содержащееся в конкурсном предложении, не соответствует установленным предельным значениям критериев конкурса.</w:t>
      </w:r>
    </w:p>
    <w:p w:rsidR="00576DD7" w:rsidRPr="007C2EB5" w:rsidRDefault="00576DD7" w:rsidP="00576DD7">
      <w:pPr>
        <w:widowControl w:val="0"/>
        <w:numPr>
          <w:ilvl w:val="0"/>
          <w:numId w:val="6"/>
        </w:numPr>
        <w:tabs>
          <w:tab w:val="left" w:pos="284"/>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представленные участником конкурса документы и материалы не достоверны.</w:t>
      </w:r>
    </w:p>
    <w:p w:rsidR="00576DD7" w:rsidRPr="007C2EB5" w:rsidRDefault="00576DD7" w:rsidP="00576DD7">
      <w:pPr>
        <w:widowControl w:val="0"/>
        <w:tabs>
          <w:tab w:val="left" w:pos="284"/>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21.4. Конкурсное предложение должно содержать условия, предлагаемые Участником конкурса по каждому критерию Конкурса, выраженные в числовых значениях на каждый год срока действия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21.5. Оценка конкурсных предложений в соответствии с критериями конкурса,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lastRenderedPageBreak/>
        <w:t xml:space="preserve">       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21.6. Решение о несоответствии конкурсного предложения требованиям конкурсной документации принимается конкурсной комиссией в случае, если: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3) представленные участником конкурса документы и материалы недостоверны.</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21.7. Конкурс по решению Концедента объявляется не состоявшимся в случае, если в конкурсную документацию представлено менее двух конкурсных предложений или конкурсной комиссией признано соответствующим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21.8. В случае, если по решению Концедента Конкурс объявлен несостоявшимся, либо в результате рассмотрения представленного только </w:t>
      </w:r>
      <w:r w:rsidRPr="007C2EB5">
        <w:rPr>
          <w:rFonts w:ascii="Times New Roman" w:eastAsia="Times New Roman" w:hAnsi="Times New Roman" w:cs="Times New Roman"/>
          <w:sz w:val="28"/>
          <w:szCs w:val="24"/>
          <w:lang w:bidi="en-US"/>
        </w:rPr>
        <w:lastRenderedPageBreak/>
        <w:t>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22. Порядок определения Победителя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22.1. Победителем конкурса признается Участник конкурса, предложивший наилучшие условия, определяемые в порядке, предусмотренном в разделе 21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22.2. Решение об определении Победителя конкурса оформляется протоколом рассмотрения и оценки конкурсных предложений, в котором указываются:</w:t>
      </w:r>
    </w:p>
    <w:p w:rsidR="00576DD7" w:rsidRPr="007C2EB5"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val="en-US" w:bidi="en-US"/>
        </w:rPr>
      </w:pPr>
      <w:r w:rsidRPr="007C2EB5">
        <w:rPr>
          <w:rFonts w:ascii="Times New Roman" w:eastAsia="Times New Roman" w:hAnsi="Times New Roman" w:cs="Times New Roman"/>
          <w:sz w:val="28"/>
          <w:szCs w:val="24"/>
          <w:lang w:val="en-US" w:bidi="en-US"/>
        </w:rPr>
        <w:t>критерии Конкурса;</w:t>
      </w:r>
    </w:p>
    <w:p w:rsidR="00576DD7" w:rsidRPr="007C2EB5"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условия, содержащиеся в Конкурсных предложениях;</w:t>
      </w:r>
    </w:p>
    <w:p w:rsidR="00576DD7" w:rsidRPr="007C2EB5"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576DD7" w:rsidRPr="007C2EB5"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результаты оценки Конкурсных предложений в соответствии с Конкурсной документацией;</w:t>
      </w:r>
    </w:p>
    <w:p w:rsidR="00576DD7" w:rsidRPr="007C2EB5" w:rsidRDefault="00576DD7" w:rsidP="00576DD7">
      <w:pPr>
        <w:widowControl w:val="0"/>
        <w:numPr>
          <w:ilvl w:val="0"/>
          <w:numId w:val="7"/>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22.3.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23. Протокол о результатах проведения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23.1. Конкурсной комиссией </w:t>
      </w:r>
      <w:r w:rsidR="00C35236" w:rsidRPr="007C2EB5">
        <w:rPr>
          <w:rFonts w:ascii="Times New Roman" w:eastAsia="Times New Roman" w:hAnsi="Times New Roman" w:cs="Times New Roman"/>
          <w:sz w:val="28"/>
          <w:szCs w:val="24"/>
          <w:lang w:bidi="en-US"/>
        </w:rPr>
        <w:t>2</w:t>
      </w:r>
      <w:r w:rsidR="00BF4BDB" w:rsidRPr="007C2EB5">
        <w:rPr>
          <w:rFonts w:ascii="Times New Roman" w:eastAsia="Times New Roman" w:hAnsi="Times New Roman" w:cs="Times New Roman"/>
          <w:sz w:val="28"/>
          <w:szCs w:val="24"/>
          <w:lang w:bidi="en-US"/>
        </w:rPr>
        <w:t>1</w:t>
      </w:r>
      <w:r w:rsidR="001D1A71" w:rsidRPr="007C2EB5">
        <w:rPr>
          <w:rFonts w:ascii="Times New Roman" w:eastAsia="Times New Roman" w:hAnsi="Times New Roman" w:cs="Times New Roman"/>
          <w:sz w:val="28"/>
          <w:szCs w:val="24"/>
          <w:lang w:bidi="en-US"/>
        </w:rPr>
        <w:t>.</w:t>
      </w:r>
      <w:r w:rsidR="00C35236" w:rsidRPr="007C2EB5">
        <w:rPr>
          <w:rFonts w:ascii="Times New Roman" w:eastAsia="Times New Roman" w:hAnsi="Times New Roman" w:cs="Times New Roman"/>
          <w:sz w:val="28"/>
          <w:szCs w:val="24"/>
          <w:lang w:bidi="en-US"/>
        </w:rPr>
        <w:t>02</w:t>
      </w:r>
      <w:r w:rsidR="00526B8B" w:rsidRPr="007C2EB5">
        <w:rPr>
          <w:rFonts w:ascii="Times New Roman" w:eastAsia="Times New Roman" w:hAnsi="Times New Roman" w:cs="Times New Roman"/>
          <w:sz w:val="28"/>
          <w:szCs w:val="24"/>
          <w:lang w:bidi="en-US"/>
        </w:rPr>
        <w:t>.202</w:t>
      </w:r>
      <w:r w:rsidR="00C35236" w:rsidRPr="007C2EB5">
        <w:rPr>
          <w:rFonts w:ascii="Times New Roman" w:eastAsia="Times New Roman" w:hAnsi="Times New Roman" w:cs="Times New Roman"/>
          <w:sz w:val="28"/>
          <w:szCs w:val="24"/>
          <w:lang w:bidi="en-US"/>
        </w:rPr>
        <w:t xml:space="preserve">3 </w:t>
      </w:r>
      <w:r w:rsidR="00526B8B" w:rsidRPr="007C2EB5">
        <w:rPr>
          <w:rFonts w:ascii="Times New Roman" w:eastAsia="Times New Roman" w:hAnsi="Times New Roman" w:cs="Times New Roman"/>
          <w:sz w:val="28"/>
          <w:szCs w:val="24"/>
          <w:lang w:bidi="en-US"/>
        </w:rPr>
        <w:t>г</w:t>
      </w:r>
      <w:r w:rsidRPr="007C2EB5">
        <w:rPr>
          <w:rFonts w:ascii="Times New Roman" w:eastAsia="Times New Roman" w:hAnsi="Times New Roman" w:cs="Times New Roman"/>
          <w:sz w:val="28"/>
          <w:szCs w:val="24"/>
          <w:lang w:bidi="en-US"/>
        </w:rPr>
        <w:t>. подписывается протокол о результатах проведения Конкурса, в который включаются:</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решение о заключении Концессионного соглашения с указанием вида Конкурса;</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сообщение о проведении Конкурса;</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Конкурсная документация и внесенные в нее изменения;</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lastRenderedPageBreak/>
        <w:t>протокол вскрытия конвертов с Заявками;</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оригиналы Заявок, представленные в Конкурсную комиссию;</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протокол проведения предварительного отбора Участников конкурса;</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перечень Участников конкурса, которым были направлены уведомления с предложением представить Конкурсные предложения;</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протокол вскрытия конвертов с Конкурсными предложениями;</w:t>
      </w:r>
    </w:p>
    <w:p w:rsidR="00576DD7" w:rsidRPr="007C2EB5" w:rsidRDefault="00576DD7" w:rsidP="00576DD7">
      <w:pPr>
        <w:widowControl w:val="0"/>
        <w:numPr>
          <w:ilvl w:val="0"/>
          <w:numId w:val="8"/>
        </w:numPr>
        <w:tabs>
          <w:tab w:val="left" w:pos="567"/>
        </w:tabs>
        <w:suppressAutoHyphens/>
        <w:spacing w:after="0" w:line="100" w:lineRule="atLeast"/>
        <w:ind w:firstLine="142"/>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протокол рассмотрения и оценки Конкурсных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23.2. Протокол о результатах проведения конкурса хранится у Концедента в течение срока действия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24. Срок подписания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Соглашение подписывается  в срок 10 рабочих дней со дня направления такому Участнику конкурса проекта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24.2. В случае, если в срок 10 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Концедент принимает решение об отказе в заключении Концессионного соглашения с указанным лицом.</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24.3.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10 рабочих дней со дня направления такому Участнику конкурса проекта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24.4. В случае заключения Концессионного соглашения в соответствии с частью 6 статьи 29 Закона о концессионных соглашениях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w:t>
      </w:r>
      <w:r w:rsidRPr="007C2EB5">
        <w:rPr>
          <w:rFonts w:ascii="Times New Roman" w:eastAsia="Times New Roman" w:hAnsi="Times New Roman" w:cs="Times New Roman"/>
          <w:sz w:val="28"/>
          <w:szCs w:val="24"/>
          <w:lang w:bidi="en-US"/>
        </w:rPr>
        <w:lastRenderedPageBreak/>
        <w:t>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24.5. В случае заключения Концессионного соглашения в соответствии с частью 7 статьи 32 Закона о концессионных соглашениях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(при установлении в документации требования о предоставлении банковской гарантии),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24.6. 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В тридцатидневный срок со дня получения таким лицом этого решения оно может быть оспорено таким лицом в судебном порядке.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24.7.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25. Отказ от проведения Конкурса.</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Внесение изменений в Конкурсную документацию.</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25.1. Концедент вправе отказаться от проведения Конкурса, но не позднее, чем за 5 дней до установленной даты вскрытия конвертов с Конкурсными </w:t>
      </w:r>
      <w:r w:rsidRPr="007C2EB5">
        <w:rPr>
          <w:rFonts w:ascii="Times New Roman" w:eastAsia="Times New Roman" w:hAnsi="Times New Roman" w:cs="Times New Roman"/>
          <w:sz w:val="28"/>
          <w:szCs w:val="24"/>
          <w:lang w:bidi="en-US"/>
        </w:rPr>
        <w:lastRenderedPageBreak/>
        <w:t>предложениями. При этом Концедент не несет ответственности за или в связи с совершением указанных действий по отказу от проведения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25.2. 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25.3.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Официальных сайтах.</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25.4.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25.5.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26. Срок передачи Концедентом Концессионеру объекта Концессионного соглашения и (или) иного имущества.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 в течение 30 (тридцати) календарных дней с момента подписания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27. Метод регулирования тарифов, долгосрочные и иные параметры регулирования деятельности концессионера.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Метод регулирования тарифов Концессионера в сфере водоснабжения — метод индексации.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Долгосрочные параметры регулирования деятельности Концессионера и минимально допустимые плановые значения показателей деятельности Концессионера  указаны в приложении № 2.</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Цены, величины, значения, параметры, которые будут учитываться при расчете дисконтированной валовой выручки участников конкурса на услуги </w:t>
      </w:r>
      <w:r w:rsidRPr="007C2EB5">
        <w:rPr>
          <w:rFonts w:ascii="Times New Roman" w:eastAsia="Times New Roman" w:hAnsi="Times New Roman" w:cs="Times New Roman"/>
          <w:sz w:val="28"/>
          <w:szCs w:val="24"/>
          <w:lang w:bidi="en-US"/>
        </w:rPr>
        <w:lastRenderedPageBreak/>
        <w:t>Концессионера (приложение №2):</w:t>
      </w:r>
    </w:p>
    <w:p w:rsidR="00576DD7" w:rsidRPr="007C2EB5"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объем отпуска питьевой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w:t>
      </w:r>
    </w:p>
    <w:p w:rsidR="00576DD7" w:rsidRPr="007C2EB5"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576DD7" w:rsidRPr="007C2EB5"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потери и удельное потребление энергетических ресурсов на единицу объема отпуска воды в году, предшествующем первому году действия Концессионного соглашения;</w:t>
      </w:r>
    </w:p>
    <w:p w:rsidR="00576DD7" w:rsidRPr="007C2EB5"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величина неподконтрольных расходов, и иных цен, значений, параметров, использование которых для расчета тарифов предусмотрено нормативными правовыми актами Российской Федерации в сфере водоснабжения и водоотведения;</w:t>
      </w:r>
    </w:p>
    <w:p w:rsidR="00576DD7" w:rsidRPr="007C2EB5" w:rsidRDefault="00576DD7" w:rsidP="00576DD7">
      <w:pPr>
        <w:widowControl w:val="0"/>
        <w:numPr>
          <w:ilvl w:val="0"/>
          <w:numId w:val="9"/>
        </w:numPr>
        <w:tabs>
          <w:tab w:val="left" w:pos="426"/>
        </w:tabs>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предельный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28. Перечень приложений к Конкурсной документации.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28.1. Конкурсная документация содержит следующие приложения: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Приложение № 1. Состав и описание, в том числе технико-экономические показатели Объекта Соглашения.</w:t>
      </w:r>
    </w:p>
    <w:p w:rsidR="00BD2525" w:rsidRPr="007C2EB5" w:rsidRDefault="00BD2525" w:rsidP="00576DD7">
      <w:pPr>
        <w:widowControl w:val="0"/>
        <w:suppressAutoHyphens/>
        <w:spacing w:after="0" w:line="100" w:lineRule="atLeast"/>
        <w:jc w:val="both"/>
        <w:rPr>
          <w:rFonts w:ascii="Times New Roman" w:eastAsia="Calibri" w:hAnsi="Times New Roman" w:cs="Times New Roman"/>
          <w:sz w:val="28"/>
          <w:szCs w:val="28"/>
        </w:rPr>
      </w:pPr>
      <w:r w:rsidRPr="007C2EB5">
        <w:rPr>
          <w:rFonts w:ascii="Times New Roman" w:eastAsia="Times New Roman" w:hAnsi="Times New Roman" w:cs="Times New Roman"/>
          <w:sz w:val="28"/>
          <w:szCs w:val="24"/>
          <w:lang w:bidi="en-US"/>
        </w:rPr>
        <w:t xml:space="preserve">       Приложение № 3 Состав </w:t>
      </w:r>
      <w:r w:rsidRPr="007C2EB5">
        <w:rPr>
          <w:rFonts w:ascii="Times New Roman" w:eastAsia="Calibri" w:hAnsi="Times New Roman" w:cs="Times New Roman"/>
          <w:sz w:val="28"/>
          <w:szCs w:val="28"/>
        </w:rPr>
        <w:t>конкурсной комиссии по проведению открытого конкурса</w:t>
      </w:r>
    </w:p>
    <w:p w:rsidR="00BD2525" w:rsidRPr="007C2EB5" w:rsidRDefault="00BD2525"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Calibri" w:hAnsi="Times New Roman" w:cs="Times New Roman"/>
          <w:sz w:val="28"/>
          <w:szCs w:val="28"/>
        </w:rPr>
        <w:t xml:space="preserve">       </w:t>
      </w:r>
      <w:r w:rsidRPr="007C2EB5">
        <w:rPr>
          <w:rFonts w:ascii="Times New Roman" w:eastAsia="Times New Roman" w:hAnsi="Times New Roman" w:cs="Times New Roman"/>
          <w:sz w:val="28"/>
          <w:szCs w:val="24"/>
          <w:lang w:bidi="en-US"/>
        </w:rPr>
        <w:t>Приложение № 4. Форма предложения участника открытого конкурса.</w:t>
      </w:r>
    </w:p>
    <w:p w:rsidR="00BD2525" w:rsidRPr="007C2EB5" w:rsidRDefault="00BD2525"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Приложение № 5. Критерии конкурса</w:t>
      </w:r>
    </w:p>
    <w:p w:rsidR="00BD2525" w:rsidRPr="007C2EB5" w:rsidRDefault="00BD2525"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Приложение № 6. Форма заявки на участие в конкурсе</w:t>
      </w:r>
    </w:p>
    <w:p w:rsidR="00576DD7" w:rsidRPr="007C2EB5" w:rsidRDefault="00BD2525"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r w:rsidR="00576DD7" w:rsidRPr="007C2EB5">
        <w:rPr>
          <w:rFonts w:ascii="Times New Roman" w:eastAsia="Times New Roman" w:hAnsi="Times New Roman" w:cs="Times New Roman"/>
          <w:sz w:val="28"/>
          <w:szCs w:val="24"/>
          <w:lang w:bidi="en-US"/>
        </w:rPr>
        <w:t xml:space="preserve">Приложение № </w:t>
      </w:r>
      <w:r w:rsidRPr="007C2EB5">
        <w:rPr>
          <w:rFonts w:ascii="Times New Roman" w:eastAsia="Times New Roman" w:hAnsi="Times New Roman" w:cs="Times New Roman"/>
          <w:sz w:val="28"/>
          <w:szCs w:val="24"/>
          <w:lang w:bidi="en-US"/>
        </w:rPr>
        <w:t>7</w:t>
      </w:r>
      <w:r w:rsidR="00576DD7" w:rsidRPr="007C2EB5">
        <w:rPr>
          <w:rFonts w:ascii="Times New Roman" w:eastAsia="Times New Roman" w:hAnsi="Times New Roman" w:cs="Times New Roman"/>
          <w:sz w:val="28"/>
          <w:szCs w:val="24"/>
          <w:lang w:bidi="en-US"/>
        </w:rPr>
        <w:t>. Долгосрочные параметры регулирования тарифов по водоснабжению и минимально допустимые плановые значения показателей деятельности.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Приложение № </w:t>
      </w:r>
      <w:r w:rsidR="00BD2525" w:rsidRPr="007C2EB5">
        <w:rPr>
          <w:rFonts w:ascii="Times New Roman" w:eastAsia="Times New Roman" w:hAnsi="Times New Roman" w:cs="Times New Roman"/>
          <w:sz w:val="28"/>
          <w:szCs w:val="24"/>
          <w:lang w:bidi="en-US"/>
        </w:rPr>
        <w:t>7</w:t>
      </w:r>
      <w:r w:rsidRPr="007C2EB5">
        <w:rPr>
          <w:rFonts w:ascii="Times New Roman" w:eastAsia="Times New Roman" w:hAnsi="Times New Roman" w:cs="Times New Roman"/>
          <w:sz w:val="28"/>
          <w:szCs w:val="24"/>
          <w:lang w:bidi="en-US"/>
        </w:rPr>
        <w:t>.  Проект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Приложение № </w:t>
      </w:r>
      <w:r w:rsidR="00BD2525" w:rsidRPr="007C2EB5">
        <w:rPr>
          <w:rFonts w:ascii="Times New Roman" w:eastAsia="Times New Roman" w:hAnsi="Times New Roman" w:cs="Times New Roman"/>
          <w:sz w:val="28"/>
          <w:szCs w:val="24"/>
          <w:lang w:bidi="en-US"/>
        </w:rPr>
        <w:t>8</w:t>
      </w:r>
      <w:r w:rsidRPr="007C2EB5">
        <w:rPr>
          <w:rFonts w:ascii="Times New Roman" w:eastAsia="Times New Roman" w:hAnsi="Times New Roman" w:cs="Times New Roman"/>
          <w:sz w:val="28"/>
          <w:szCs w:val="24"/>
          <w:lang w:bidi="en-US"/>
        </w:rPr>
        <w:t>. Акты технического обследования.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Приложение № </w:t>
      </w:r>
      <w:r w:rsidR="00BD2525" w:rsidRPr="007C2EB5">
        <w:rPr>
          <w:rFonts w:ascii="Times New Roman" w:eastAsia="Times New Roman" w:hAnsi="Times New Roman" w:cs="Times New Roman"/>
          <w:sz w:val="28"/>
          <w:szCs w:val="24"/>
          <w:lang w:bidi="en-US"/>
        </w:rPr>
        <w:t>9</w:t>
      </w:r>
      <w:r w:rsidRPr="007C2EB5">
        <w:rPr>
          <w:rFonts w:ascii="Times New Roman" w:eastAsia="Times New Roman" w:hAnsi="Times New Roman" w:cs="Times New Roman"/>
          <w:sz w:val="28"/>
          <w:szCs w:val="24"/>
          <w:lang w:bidi="en-US"/>
        </w:rPr>
        <w:t>. Копии годовой бухгалтерской (финансовой)отчетности</w:t>
      </w:r>
    </w:p>
    <w:p w:rsidR="002813B0" w:rsidRPr="007C2EB5" w:rsidRDefault="002813B0" w:rsidP="00576DD7">
      <w:pPr>
        <w:widowControl w:val="0"/>
        <w:suppressAutoHyphens/>
        <w:spacing w:after="0" w:line="100" w:lineRule="atLeast"/>
        <w:jc w:val="right"/>
        <w:rPr>
          <w:rFonts w:ascii="Times New Roman" w:eastAsia="Times New Roman" w:hAnsi="Times New Roman" w:cs="Times New Roman"/>
          <w:sz w:val="24"/>
          <w:szCs w:val="24"/>
          <w:lang w:bidi="en-US"/>
        </w:rPr>
        <w:sectPr w:rsidR="002813B0" w:rsidRPr="007C2EB5" w:rsidSect="00456B8C">
          <w:pgSz w:w="11906" w:h="16838"/>
          <w:pgMar w:top="1134" w:right="851" w:bottom="851" w:left="1701" w:header="709" w:footer="709" w:gutter="0"/>
          <w:cols w:space="708"/>
          <w:docGrid w:linePitch="360"/>
        </w:sectPr>
      </w:pPr>
    </w:p>
    <w:p w:rsidR="00576DD7" w:rsidRPr="007C2EB5" w:rsidRDefault="00B361E7" w:rsidP="00B361E7">
      <w:pPr>
        <w:widowControl w:val="0"/>
        <w:tabs>
          <w:tab w:val="left" w:pos="1455"/>
          <w:tab w:val="right" w:pos="14570"/>
        </w:tabs>
        <w:suppressAutoHyphens/>
        <w:spacing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lastRenderedPageBreak/>
        <w:tab/>
      </w:r>
      <w:r w:rsidRPr="007C2EB5">
        <w:rPr>
          <w:rFonts w:ascii="Times New Roman" w:eastAsia="Times New Roman" w:hAnsi="Times New Roman" w:cs="Times New Roman"/>
          <w:sz w:val="24"/>
          <w:szCs w:val="24"/>
          <w:lang w:bidi="en-US"/>
        </w:rPr>
        <w:tab/>
      </w:r>
      <w:r w:rsidR="00576DD7" w:rsidRPr="007C2EB5">
        <w:rPr>
          <w:rFonts w:ascii="Times New Roman" w:eastAsia="Times New Roman" w:hAnsi="Times New Roman" w:cs="Times New Roman"/>
          <w:sz w:val="24"/>
          <w:szCs w:val="24"/>
          <w:lang w:bidi="en-US"/>
        </w:rPr>
        <w:t xml:space="preserve">Приложение № 1 </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4"/>
          <w:szCs w:val="24"/>
          <w:lang w:bidi="en-US"/>
        </w:rPr>
        <w:t>к конкурсной документации</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Состав и описание, в том числе технико-экономические показатели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объекта соглашения</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15"/>
        <w:gridCol w:w="2820"/>
        <w:gridCol w:w="3639"/>
        <w:gridCol w:w="1605"/>
        <w:gridCol w:w="3686"/>
      </w:tblGrid>
      <w:tr w:rsidR="007C2EB5" w:rsidRPr="007C2EB5" w:rsidTr="00582A56">
        <w:trPr>
          <w:trHeight w:val="577"/>
        </w:trPr>
        <w:tc>
          <w:tcPr>
            <w:tcW w:w="540"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w:t>
            </w:r>
          </w:p>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п/п</w:t>
            </w:r>
          </w:p>
        </w:tc>
        <w:tc>
          <w:tcPr>
            <w:tcW w:w="1715"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Наименование объекта</w:t>
            </w:r>
          </w:p>
        </w:tc>
        <w:tc>
          <w:tcPr>
            <w:tcW w:w="2820"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Адрес объекта</w:t>
            </w:r>
          </w:p>
        </w:tc>
        <w:tc>
          <w:tcPr>
            <w:tcW w:w="3639"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Технико-экономические показатели объекта</w:t>
            </w:r>
          </w:p>
        </w:tc>
        <w:tc>
          <w:tcPr>
            <w:tcW w:w="1605"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Балансовая стоимость (руб)</w:t>
            </w:r>
          </w:p>
        </w:tc>
        <w:tc>
          <w:tcPr>
            <w:tcW w:w="3686"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Собственость</w:t>
            </w:r>
          </w:p>
        </w:tc>
      </w:tr>
      <w:tr w:rsidR="007C2EB5" w:rsidRPr="007C2EB5" w:rsidTr="00582A56">
        <w:tc>
          <w:tcPr>
            <w:tcW w:w="540" w:type="dxa"/>
          </w:tcPr>
          <w:p w:rsidR="00576DD7" w:rsidRPr="007C2EB5" w:rsidRDefault="00576DD7" w:rsidP="00576DD7">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1</w:t>
            </w:r>
          </w:p>
        </w:tc>
        <w:tc>
          <w:tcPr>
            <w:tcW w:w="1715" w:type="dxa"/>
          </w:tcPr>
          <w:p w:rsidR="00576DD7" w:rsidRPr="007C2EB5" w:rsidRDefault="00582A56" w:rsidP="00576DD7">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Сооружение-водопроводная скважина  № 3</w:t>
            </w:r>
          </w:p>
        </w:tc>
        <w:tc>
          <w:tcPr>
            <w:tcW w:w="2820" w:type="dxa"/>
          </w:tcPr>
          <w:p w:rsidR="00576DD7" w:rsidRPr="007C2EB5" w:rsidRDefault="00582A56" w:rsidP="00BC0268">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eastAsia="Times New Roman" w:hAnsi="Times New Roman"/>
                <w:sz w:val="16"/>
                <w:szCs w:val="16"/>
                <w:lang w:eastAsia="ru-RU"/>
              </w:rPr>
              <w:t>Красноярский край, Ужурский район, с. Михайловка, ул. Школьная, 15а</w:t>
            </w:r>
          </w:p>
        </w:tc>
        <w:tc>
          <w:tcPr>
            <w:tcW w:w="3639" w:type="dxa"/>
          </w:tcPr>
          <w:p w:rsidR="00576DD7" w:rsidRPr="007C2EB5" w:rsidRDefault="00DB2E93" w:rsidP="000C2914">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Ввод в эксплуатацию </w:t>
            </w:r>
            <w:r w:rsidR="00582A56" w:rsidRPr="007C2EB5">
              <w:rPr>
                <w:rFonts w:ascii="Times New Roman" w:hAnsi="Times New Roman" w:cs="Times New Roman"/>
                <w:sz w:val="16"/>
                <w:szCs w:val="16"/>
              </w:rPr>
              <w:t>1965</w:t>
            </w:r>
            <w:r w:rsidRPr="007C2EB5">
              <w:rPr>
                <w:rFonts w:ascii="Times New Roman" w:eastAsia="Times New Roman" w:hAnsi="Times New Roman" w:cs="Times New Roman"/>
                <w:noProof/>
                <w:sz w:val="20"/>
                <w:szCs w:val="20"/>
                <w:lang w:eastAsia="ru-RU"/>
              </w:rPr>
              <w:t xml:space="preserve">г. скважина  глубиной </w:t>
            </w:r>
            <w:r w:rsidR="000C2914" w:rsidRPr="007C2EB5">
              <w:rPr>
                <w:rFonts w:ascii="Times New Roman" w:eastAsia="Times New Roman" w:hAnsi="Times New Roman" w:cs="Times New Roman"/>
                <w:noProof/>
                <w:sz w:val="20"/>
                <w:szCs w:val="20"/>
                <w:lang w:eastAsia="ru-RU"/>
              </w:rPr>
              <w:t>210</w:t>
            </w:r>
            <w:r w:rsidRPr="007C2EB5">
              <w:rPr>
                <w:rFonts w:ascii="Times New Roman" w:eastAsia="Times New Roman" w:hAnsi="Times New Roman" w:cs="Times New Roman"/>
                <w:noProof/>
                <w:sz w:val="20"/>
                <w:szCs w:val="20"/>
                <w:lang w:eastAsia="ru-RU"/>
              </w:rPr>
              <w:t>м.. в скважине установлен  глубинный на</w:t>
            </w:r>
            <w:r w:rsidR="00F13177" w:rsidRPr="007C2EB5">
              <w:rPr>
                <w:rFonts w:ascii="Times New Roman" w:eastAsia="Times New Roman" w:hAnsi="Times New Roman" w:cs="Times New Roman"/>
                <w:noProof/>
                <w:sz w:val="20"/>
                <w:szCs w:val="20"/>
                <w:lang w:eastAsia="ru-RU"/>
              </w:rPr>
              <w:t xml:space="preserve">сос  марки </w:t>
            </w:r>
            <w:r w:rsidR="00582A56" w:rsidRPr="007C2EB5">
              <w:rPr>
                <w:rFonts w:ascii="Times New Roman" w:eastAsia="Times New Roman" w:hAnsi="Times New Roman" w:cs="Times New Roman"/>
                <w:noProof/>
                <w:sz w:val="16"/>
                <w:szCs w:val="16"/>
                <w:lang w:eastAsia="ru-RU"/>
              </w:rPr>
              <w:t xml:space="preserve">ЭЦВ6-10-140 </w:t>
            </w:r>
            <w:r w:rsidR="00F13177" w:rsidRPr="007C2EB5">
              <w:rPr>
                <w:rFonts w:ascii="Times New Roman" w:eastAsia="Times New Roman" w:hAnsi="Times New Roman" w:cs="Times New Roman"/>
                <w:noProof/>
                <w:sz w:val="20"/>
                <w:szCs w:val="20"/>
                <w:lang w:eastAsia="ru-RU"/>
              </w:rPr>
              <w:t>глубина установки</w:t>
            </w:r>
            <w:r w:rsidRPr="007C2EB5">
              <w:rPr>
                <w:rFonts w:ascii="Times New Roman" w:eastAsia="Times New Roman" w:hAnsi="Times New Roman" w:cs="Times New Roman"/>
                <w:noProof/>
                <w:sz w:val="20"/>
                <w:szCs w:val="20"/>
                <w:lang w:eastAsia="ru-RU"/>
              </w:rPr>
              <w:t xml:space="preserve">  насоса </w:t>
            </w:r>
            <w:r w:rsidR="000C2914" w:rsidRPr="007C2EB5">
              <w:rPr>
                <w:rFonts w:ascii="Times New Roman" w:eastAsia="Times New Roman" w:hAnsi="Times New Roman" w:cs="Times New Roman"/>
                <w:noProof/>
                <w:sz w:val="20"/>
                <w:szCs w:val="20"/>
                <w:lang w:eastAsia="ru-RU"/>
              </w:rPr>
              <w:t xml:space="preserve">70 </w:t>
            </w:r>
            <w:r w:rsidRPr="007C2EB5">
              <w:rPr>
                <w:rFonts w:ascii="Times New Roman" w:eastAsia="Times New Roman" w:hAnsi="Times New Roman" w:cs="Times New Roman"/>
                <w:noProof/>
                <w:sz w:val="20"/>
                <w:szCs w:val="20"/>
                <w:lang w:eastAsia="ru-RU"/>
              </w:rPr>
              <w:t>м</w:t>
            </w:r>
          </w:p>
        </w:tc>
        <w:tc>
          <w:tcPr>
            <w:tcW w:w="1605" w:type="dxa"/>
          </w:tcPr>
          <w:p w:rsidR="00576DD7" w:rsidRPr="007C2EB5" w:rsidRDefault="00DB2E93" w:rsidP="00576DD7">
            <w:pPr>
              <w:tabs>
                <w:tab w:val="left" w:pos="3480"/>
                <w:tab w:val="left" w:pos="7840"/>
              </w:tabs>
              <w:spacing w:after="0" w:line="240" w:lineRule="auto"/>
              <w:jc w:val="center"/>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0,00</w:t>
            </w:r>
          </w:p>
        </w:tc>
        <w:tc>
          <w:tcPr>
            <w:tcW w:w="3686" w:type="dxa"/>
          </w:tcPr>
          <w:p w:rsidR="00576DD7" w:rsidRPr="007C2EB5" w:rsidRDefault="00D034C4" w:rsidP="00DB2E93">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Муниципральная собственность Св-во о гос. регистрации права от </w:t>
            </w:r>
            <w:r w:rsidRPr="007C2EB5">
              <w:rPr>
                <w:rFonts w:ascii="Times New Roman" w:hAnsi="Times New Roman" w:cs="Times New Roman"/>
                <w:sz w:val="16"/>
                <w:szCs w:val="16"/>
              </w:rPr>
              <w:t>11.05.2012г          № 24ЕК 555207</w:t>
            </w:r>
          </w:p>
        </w:tc>
      </w:tr>
      <w:tr w:rsidR="007C2EB5" w:rsidRPr="007C2EB5" w:rsidTr="00582A56">
        <w:tc>
          <w:tcPr>
            <w:tcW w:w="540" w:type="dxa"/>
          </w:tcPr>
          <w:p w:rsidR="00DB2E93" w:rsidRPr="007C2EB5" w:rsidRDefault="00FD5902" w:rsidP="00DB2E93">
            <w:pPr>
              <w:tabs>
                <w:tab w:val="left" w:pos="3480"/>
                <w:tab w:val="left" w:pos="7840"/>
              </w:tabs>
              <w:spacing w:after="0" w:line="240" w:lineRule="auto"/>
              <w:jc w:val="both"/>
              <w:rPr>
                <w:rFonts w:ascii="Times New Roman" w:eastAsia="Times New Roman" w:hAnsi="Times New Roman" w:cs="Times New Roman"/>
                <w:noProof/>
                <w:sz w:val="24"/>
                <w:szCs w:val="24"/>
                <w:lang w:eastAsia="ru-RU"/>
              </w:rPr>
            </w:pPr>
            <w:r w:rsidRPr="007C2EB5">
              <w:rPr>
                <w:rFonts w:ascii="Times New Roman" w:eastAsia="Times New Roman" w:hAnsi="Times New Roman" w:cs="Times New Roman"/>
                <w:noProof/>
                <w:sz w:val="24"/>
                <w:szCs w:val="24"/>
                <w:lang w:eastAsia="ru-RU"/>
              </w:rPr>
              <w:t>2</w:t>
            </w:r>
          </w:p>
        </w:tc>
        <w:tc>
          <w:tcPr>
            <w:tcW w:w="1715" w:type="dxa"/>
          </w:tcPr>
          <w:p w:rsidR="00DB2E93" w:rsidRPr="007C2EB5" w:rsidRDefault="00DB2E93" w:rsidP="00DB2E93">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Водопровод </w:t>
            </w:r>
          </w:p>
          <w:p w:rsidR="00DB2E93" w:rsidRPr="007C2EB5" w:rsidRDefault="00DB2E93" w:rsidP="00DB2E93">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 </w:t>
            </w:r>
          </w:p>
        </w:tc>
        <w:tc>
          <w:tcPr>
            <w:tcW w:w="2820" w:type="dxa"/>
          </w:tcPr>
          <w:p w:rsidR="00DB2E93" w:rsidRPr="007C2EB5" w:rsidRDefault="00D034C4" w:rsidP="00BC0268">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hAnsi="Times New Roman" w:cs="Times New Roman"/>
                <w:sz w:val="20"/>
                <w:szCs w:val="20"/>
              </w:rPr>
              <w:t>Красноярский край, Ужурский район, с. Михайловка, от водонапорной скважины №1 по ул. Тимирязева № 1бпом. 1 до потребителя – ул. Тимирязева, Колосова, Садовая, Школьная, Молодежная</w:t>
            </w:r>
          </w:p>
        </w:tc>
        <w:tc>
          <w:tcPr>
            <w:tcW w:w="3639" w:type="dxa"/>
          </w:tcPr>
          <w:p w:rsidR="00D034C4" w:rsidRPr="007C2EB5" w:rsidRDefault="00DB2E93" w:rsidP="00D034C4">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 </w:t>
            </w:r>
            <w:r w:rsidR="00D034C4" w:rsidRPr="007C2EB5">
              <w:rPr>
                <w:rFonts w:ascii="Times New Roman" w:eastAsia="Times New Roman" w:hAnsi="Times New Roman" w:cs="Times New Roman"/>
                <w:noProof/>
                <w:sz w:val="20"/>
                <w:szCs w:val="20"/>
                <w:lang w:eastAsia="ru-RU"/>
              </w:rPr>
              <w:t xml:space="preserve">Ввод в эксплуатацию1965, Трубы  водопроводные из чугунных,полиэтиленовых труб </w:t>
            </w:r>
          </w:p>
          <w:p w:rsidR="00DB2E93" w:rsidRPr="007C2EB5" w:rsidRDefault="00D034C4" w:rsidP="00D034C4">
            <w:pPr>
              <w:tabs>
                <w:tab w:val="left" w:pos="3480"/>
                <w:tab w:val="left" w:pos="7840"/>
              </w:tabs>
              <w:spacing w:after="0" w:line="240" w:lineRule="auto"/>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диаметр от 80 до 120мм протяженностью 6933м, диаметр 127 чугунные протяженностью 1500м </w:t>
            </w:r>
            <w:r w:rsidRPr="007C2EB5">
              <w:rPr>
                <w:rFonts w:ascii="Times New Roman" w:eastAsia="Calibri" w:hAnsi="Times New Roman" w:cs="Times New Roman"/>
                <w:sz w:val="20"/>
                <w:szCs w:val="20"/>
              </w:rPr>
              <w:t>водозаборные колонки 26 шт, глубина залегания труб 2,5 м,мощность 0,24 тыс.м3/сут., факт мощность 0,11 тыс м3. Потеря воды  25,15% от подаваемой в сеть из за изношенности  труб</w:t>
            </w:r>
          </w:p>
        </w:tc>
        <w:tc>
          <w:tcPr>
            <w:tcW w:w="1605" w:type="dxa"/>
          </w:tcPr>
          <w:p w:rsidR="00DB2E93" w:rsidRPr="007C2EB5" w:rsidRDefault="00D034C4" w:rsidP="00DB2E93">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0</w:t>
            </w:r>
            <w:r w:rsidR="00BC0268" w:rsidRPr="007C2EB5">
              <w:rPr>
                <w:rFonts w:ascii="Times New Roman" w:eastAsia="Times New Roman" w:hAnsi="Times New Roman" w:cs="Times New Roman"/>
                <w:noProof/>
                <w:sz w:val="20"/>
                <w:szCs w:val="20"/>
                <w:lang w:eastAsia="ru-RU"/>
              </w:rPr>
              <w:t>,00</w:t>
            </w:r>
          </w:p>
        </w:tc>
        <w:tc>
          <w:tcPr>
            <w:tcW w:w="3686" w:type="dxa"/>
          </w:tcPr>
          <w:p w:rsidR="00DB2E93" w:rsidRPr="007C2EB5" w:rsidRDefault="00D034C4" w:rsidP="00DB2E93">
            <w:pPr>
              <w:tabs>
                <w:tab w:val="left" w:pos="3480"/>
                <w:tab w:val="left" w:pos="7840"/>
              </w:tabs>
              <w:spacing w:after="0" w:line="240" w:lineRule="auto"/>
              <w:jc w:val="both"/>
              <w:rPr>
                <w:rFonts w:ascii="Times New Roman" w:eastAsia="Times New Roman" w:hAnsi="Times New Roman" w:cs="Times New Roman"/>
                <w:noProof/>
                <w:sz w:val="20"/>
                <w:szCs w:val="20"/>
                <w:lang w:eastAsia="ru-RU"/>
              </w:rPr>
            </w:pPr>
            <w:r w:rsidRPr="007C2EB5">
              <w:rPr>
                <w:rFonts w:ascii="Times New Roman" w:eastAsia="Times New Roman" w:hAnsi="Times New Roman" w:cs="Times New Roman"/>
                <w:noProof/>
                <w:sz w:val="20"/>
                <w:szCs w:val="20"/>
                <w:lang w:eastAsia="ru-RU"/>
              </w:rPr>
              <w:t xml:space="preserve">Муниципральная собственность Св-во о гос. регистрации права от </w:t>
            </w:r>
            <w:r w:rsidRPr="007C2EB5">
              <w:rPr>
                <w:rFonts w:ascii="Times New Roman" w:hAnsi="Times New Roman" w:cs="Times New Roman"/>
                <w:sz w:val="16"/>
                <w:szCs w:val="16"/>
              </w:rPr>
              <w:t>11.05.2012 №24ЕК 555207</w:t>
            </w:r>
            <w:r w:rsidRPr="007C2EB5">
              <w:rPr>
                <w:rFonts w:ascii="Times New Roman" w:eastAsia="Times New Roman" w:hAnsi="Times New Roman" w:cs="Times New Roman"/>
                <w:noProof/>
                <w:sz w:val="18"/>
                <w:szCs w:val="18"/>
                <w:lang w:eastAsia="ru-RU"/>
              </w:rPr>
              <w:t>.</w:t>
            </w:r>
          </w:p>
        </w:tc>
      </w:tr>
    </w:tbl>
    <w:p w:rsidR="002813B0" w:rsidRPr="007C2EB5" w:rsidRDefault="002813B0" w:rsidP="00576DD7">
      <w:pPr>
        <w:widowControl w:val="0"/>
        <w:suppressAutoHyphens/>
        <w:spacing w:after="0" w:line="100" w:lineRule="atLeast"/>
        <w:rPr>
          <w:rFonts w:ascii="Times New Roman" w:eastAsia="Times New Roman" w:hAnsi="Times New Roman" w:cs="Times New Roman"/>
          <w:sz w:val="24"/>
          <w:szCs w:val="24"/>
          <w:lang w:bidi="en-US"/>
        </w:rPr>
        <w:sectPr w:rsidR="002813B0" w:rsidRPr="007C2EB5" w:rsidSect="002813B0">
          <w:pgSz w:w="16838" w:h="11906" w:orient="landscape"/>
          <w:pgMar w:top="1701" w:right="1134" w:bottom="851" w:left="1134" w:header="709" w:footer="709" w:gutter="0"/>
          <w:cols w:space="708"/>
          <w:docGrid w:linePitch="360"/>
        </w:sect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lastRenderedPageBreak/>
        <w:t xml:space="preserve">Приложение № </w:t>
      </w:r>
      <w:r w:rsidR="00BD2525" w:rsidRPr="007C2EB5">
        <w:rPr>
          <w:rFonts w:ascii="Times New Roman" w:eastAsia="Times New Roman" w:hAnsi="Times New Roman" w:cs="Times New Roman"/>
          <w:sz w:val="24"/>
          <w:szCs w:val="24"/>
          <w:lang w:bidi="en-US"/>
        </w:rPr>
        <w:t>7</w:t>
      </w:r>
      <w:r w:rsidRPr="007C2EB5">
        <w:rPr>
          <w:rFonts w:ascii="Times New Roman" w:eastAsia="Times New Roman" w:hAnsi="Times New Roman" w:cs="Times New Roman"/>
          <w:sz w:val="24"/>
          <w:szCs w:val="24"/>
          <w:lang w:bidi="en-US"/>
        </w:rPr>
        <w:t xml:space="preserve"> </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b/>
          <w:sz w:val="24"/>
          <w:szCs w:val="24"/>
          <w:lang w:bidi="en-US"/>
        </w:rPr>
      </w:pPr>
      <w:r w:rsidRPr="007C2EB5">
        <w:rPr>
          <w:rFonts w:ascii="Times New Roman" w:eastAsia="Times New Roman" w:hAnsi="Times New Roman" w:cs="Times New Roman"/>
          <w:sz w:val="24"/>
          <w:szCs w:val="24"/>
          <w:lang w:bidi="en-US"/>
        </w:rPr>
        <w:t>к конкурсной документации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7C2EB5">
        <w:rPr>
          <w:rFonts w:ascii="Times New Roman" w:eastAsia="Times New Roman" w:hAnsi="Times New Roman" w:cs="Times New Roman"/>
          <w:b/>
          <w:sz w:val="28"/>
          <w:szCs w:val="24"/>
          <w:lang w:bidi="en-US"/>
        </w:rPr>
        <w:t>Долгосрочные параметры регулирования тарифов по водоснабжению</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p>
    <w:p w:rsidR="004350F1" w:rsidRPr="007C2EB5" w:rsidRDefault="004350F1" w:rsidP="004350F1">
      <w:pPr>
        <w:pStyle w:val="a"/>
        <w:numPr>
          <w:ilvl w:val="0"/>
          <w:numId w:val="28"/>
        </w:numPr>
        <w:autoSpaceDE w:val="0"/>
        <w:autoSpaceDN w:val="0"/>
        <w:adjustRightInd w:val="0"/>
      </w:pPr>
      <w:r w:rsidRPr="007C2EB5">
        <w:t>Базовый уровень операционных расходов в сфере холодного водоснабжения 20</w:t>
      </w:r>
      <w:r w:rsidR="008438CC" w:rsidRPr="007C2EB5">
        <w:t>2</w:t>
      </w:r>
      <w:r w:rsidR="00B92299" w:rsidRPr="007C2EB5">
        <w:t>2</w:t>
      </w:r>
      <w:r w:rsidRPr="007C2EB5">
        <w:t xml:space="preserve"> года </w:t>
      </w:r>
      <w:r w:rsidR="00336500" w:rsidRPr="007C2EB5">
        <w:t>2519</w:t>
      </w:r>
      <w:r w:rsidRPr="007C2EB5">
        <w:t>,</w:t>
      </w:r>
      <w:r w:rsidR="00336500" w:rsidRPr="007C2EB5">
        <w:t>54</w:t>
      </w:r>
      <w:r w:rsidRPr="007C2EB5">
        <w:t xml:space="preserve"> тыс. рублей</w:t>
      </w:r>
    </w:p>
    <w:p w:rsidR="004350F1" w:rsidRPr="007C2EB5" w:rsidRDefault="004350F1" w:rsidP="004350F1">
      <w:pPr>
        <w:pStyle w:val="a"/>
        <w:numPr>
          <w:ilvl w:val="0"/>
          <w:numId w:val="28"/>
        </w:numPr>
        <w:autoSpaceDE w:val="0"/>
        <w:autoSpaceDN w:val="0"/>
        <w:adjustRightInd w:val="0"/>
      </w:pPr>
      <w:r w:rsidRPr="007C2EB5">
        <w:t>Индекс эффективности операционных расходов – 1% на каждый год действия концессионного соглашения</w:t>
      </w:r>
    </w:p>
    <w:p w:rsidR="004350F1" w:rsidRPr="007C2EB5" w:rsidRDefault="004350F1" w:rsidP="004350F1">
      <w:pPr>
        <w:pStyle w:val="a"/>
        <w:numPr>
          <w:ilvl w:val="0"/>
          <w:numId w:val="28"/>
        </w:numPr>
        <w:autoSpaceDE w:val="0"/>
        <w:autoSpaceDN w:val="0"/>
        <w:adjustRightInd w:val="0"/>
      </w:pPr>
      <w:r w:rsidRPr="007C2EB5">
        <w:t>Нормативный уровень прибыли</w:t>
      </w:r>
    </w:p>
    <w:tbl>
      <w:tblPr>
        <w:tblW w:w="4944" w:type="pct"/>
        <w:tblLook w:val="00A0" w:firstRow="1" w:lastRow="0" w:firstColumn="1" w:lastColumn="0" w:noHBand="0" w:noVBand="0"/>
      </w:tblPr>
      <w:tblGrid>
        <w:gridCol w:w="1646"/>
        <w:gridCol w:w="591"/>
        <w:gridCol w:w="629"/>
        <w:gridCol w:w="629"/>
        <w:gridCol w:w="631"/>
        <w:gridCol w:w="631"/>
        <w:gridCol w:w="631"/>
        <w:gridCol w:w="631"/>
        <w:gridCol w:w="632"/>
        <w:gridCol w:w="632"/>
        <w:gridCol w:w="632"/>
        <w:gridCol w:w="616"/>
        <w:gridCol w:w="710"/>
      </w:tblGrid>
      <w:tr w:rsidR="007C2EB5" w:rsidRPr="007C2EB5" w:rsidTr="00E73CBF">
        <w:trPr>
          <w:trHeight w:val="751"/>
        </w:trPr>
        <w:tc>
          <w:tcPr>
            <w:tcW w:w="896" w:type="pct"/>
            <w:tcBorders>
              <w:top w:val="single" w:sz="4" w:space="0" w:color="auto"/>
              <w:left w:val="single" w:sz="4" w:space="0" w:color="auto"/>
              <w:bottom w:val="single" w:sz="4" w:space="0" w:color="auto"/>
              <w:right w:val="single" w:sz="4" w:space="0" w:color="auto"/>
            </w:tcBorders>
            <w:vAlign w:val="center"/>
            <w:hideMark/>
          </w:tcPr>
          <w:p w:rsidR="004350F1" w:rsidRPr="007C2EB5" w:rsidRDefault="004350F1"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Наименование показателя</w:t>
            </w:r>
          </w:p>
        </w:tc>
        <w:tc>
          <w:tcPr>
            <w:tcW w:w="325" w:type="pct"/>
            <w:tcBorders>
              <w:top w:val="single" w:sz="4" w:space="0" w:color="auto"/>
              <w:left w:val="nil"/>
              <w:bottom w:val="single" w:sz="4" w:space="0" w:color="auto"/>
              <w:right w:val="single" w:sz="4" w:space="0" w:color="auto"/>
            </w:tcBorders>
            <w:vAlign w:val="center"/>
            <w:hideMark/>
          </w:tcPr>
          <w:p w:rsidR="004350F1" w:rsidRPr="007C2EB5" w:rsidRDefault="004350F1"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Ед. изм.</w:t>
            </w:r>
          </w:p>
        </w:tc>
        <w:tc>
          <w:tcPr>
            <w:tcW w:w="3779" w:type="pct"/>
            <w:gridSpan w:val="11"/>
            <w:tcBorders>
              <w:top w:val="single" w:sz="4" w:space="0" w:color="auto"/>
              <w:left w:val="nil"/>
              <w:bottom w:val="single" w:sz="4" w:space="0" w:color="auto"/>
              <w:right w:val="single" w:sz="4" w:space="0" w:color="auto"/>
            </w:tcBorders>
            <w:hideMark/>
          </w:tcPr>
          <w:p w:rsidR="004350F1" w:rsidRPr="007C2EB5" w:rsidRDefault="004350F1"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Значение показателя по годам концессии</w:t>
            </w:r>
          </w:p>
        </w:tc>
      </w:tr>
      <w:tr w:rsidR="007C2EB5" w:rsidRPr="007C2EB5" w:rsidTr="00E73CBF">
        <w:trPr>
          <w:trHeight w:val="539"/>
        </w:trPr>
        <w:tc>
          <w:tcPr>
            <w:tcW w:w="896" w:type="pct"/>
            <w:vMerge w:val="restart"/>
            <w:tcBorders>
              <w:top w:val="nil"/>
              <w:left w:val="single" w:sz="4" w:space="0" w:color="auto"/>
              <w:bottom w:val="single" w:sz="4" w:space="0" w:color="auto"/>
              <w:right w:val="single" w:sz="4" w:space="0" w:color="auto"/>
            </w:tcBorders>
            <w:vAlign w:val="center"/>
            <w:hideMark/>
          </w:tcPr>
          <w:p w:rsidR="00E73CBF" w:rsidRPr="007C2EB5" w:rsidRDefault="00E73CBF" w:rsidP="004350F1">
            <w:pPr>
              <w:rPr>
                <w:rFonts w:ascii="Times New Roman" w:eastAsia="Calibri" w:hAnsi="Times New Roman" w:cs="Times New Roman"/>
                <w:sz w:val="20"/>
                <w:szCs w:val="20"/>
              </w:rPr>
            </w:pPr>
            <w:r w:rsidRPr="007C2EB5">
              <w:rPr>
                <w:rFonts w:ascii="Times New Roman" w:eastAsia="Calibri" w:hAnsi="Times New Roman" w:cs="Times New Roman"/>
                <w:sz w:val="20"/>
                <w:szCs w:val="20"/>
              </w:rPr>
              <w:t>Нормативный уровень прибыли</w:t>
            </w:r>
          </w:p>
        </w:tc>
        <w:tc>
          <w:tcPr>
            <w:tcW w:w="325" w:type="pct"/>
            <w:vMerge w:val="restart"/>
            <w:tcBorders>
              <w:top w:val="nil"/>
              <w:left w:val="single" w:sz="4" w:space="0" w:color="auto"/>
              <w:bottom w:val="single" w:sz="4" w:space="0" w:color="auto"/>
              <w:right w:val="single" w:sz="4" w:space="0" w:color="auto"/>
            </w:tcBorders>
            <w:vAlign w:val="center"/>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w:t>
            </w:r>
          </w:p>
        </w:tc>
        <w:tc>
          <w:tcPr>
            <w:tcW w:w="346" w:type="pct"/>
            <w:tcBorders>
              <w:top w:val="nil"/>
              <w:left w:val="nil"/>
              <w:bottom w:val="single" w:sz="4" w:space="0" w:color="auto"/>
              <w:right w:val="single" w:sz="4" w:space="0" w:color="auto"/>
            </w:tcBorders>
            <w:noWrap/>
            <w:vAlign w:val="cente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FD5902" w:rsidRPr="007C2EB5">
              <w:rPr>
                <w:rFonts w:ascii="Times New Roman" w:eastAsia="Calibri" w:hAnsi="Times New Roman" w:cs="Times New Roman"/>
                <w:bCs/>
                <w:sz w:val="20"/>
                <w:szCs w:val="20"/>
              </w:rPr>
              <w:t>2</w:t>
            </w:r>
          </w:p>
        </w:tc>
        <w:tc>
          <w:tcPr>
            <w:tcW w:w="346" w:type="pct"/>
            <w:tcBorders>
              <w:top w:val="nil"/>
              <w:left w:val="nil"/>
              <w:bottom w:val="single" w:sz="4" w:space="0" w:color="auto"/>
              <w:right w:val="single" w:sz="4" w:space="0" w:color="auto"/>
            </w:tcBorders>
            <w:noWrap/>
            <w:vAlign w:val="cente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FD5902" w:rsidRPr="007C2EB5">
              <w:rPr>
                <w:rFonts w:ascii="Times New Roman" w:eastAsia="Calibri" w:hAnsi="Times New Roman" w:cs="Times New Roman"/>
                <w:bCs/>
                <w:sz w:val="20"/>
                <w:szCs w:val="20"/>
              </w:rPr>
              <w:t>3</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FD5902" w:rsidRPr="007C2EB5">
              <w:rPr>
                <w:rFonts w:ascii="Times New Roman" w:eastAsia="Calibri" w:hAnsi="Times New Roman" w:cs="Times New Roman"/>
                <w:bCs/>
                <w:sz w:val="20"/>
                <w:szCs w:val="20"/>
              </w:rPr>
              <w:t>4</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FD5902" w:rsidRPr="007C2EB5">
              <w:rPr>
                <w:rFonts w:ascii="Times New Roman" w:eastAsia="Calibri" w:hAnsi="Times New Roman" w:cs="Times New Roman"/>
                <w:bCs/>
                <w:sz w:val="20"/>
                <w:szCs w:val="20"/>
              </w:rPr>
              <w:t>5</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FD5902" w:rsidRPr="007C2EB5">
              <w:rPr>
                <w:rFonts w:ascii="Times New Roman" w:eastAsia="Calibri" w:hAnsi="Times New Roman" w:cs="Times New Roman"/>
                <w:bCs/>
                <w:sz w:val="20"/>
                <w:szCs w:val="20"/>
              </w:rPr>
              <w:t>6</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FD5902" w:rsidRPr="007C2EB5">
              <w:rPr>
                <w:rFonts w:ascii="Times New Roman" w:eastAsia="Calibri" w:hAnsi="Times New Roman" w:cs="Times New Roman"/>
                <w:bCs/>
                <w:sz w:val="20"/>
                <w:szCs w:val="20"/>
              </w:rPr>
              <w:t>7</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FD5902" w:rsidRPr="007C2EB5">
              <w:rPr>
                <w:rFonts w:ascii="Times New Roman" w:eastAsia="Calibri" w:hAnsi="Times New Roman" w:cs="Times New Roman"/>
                <w:bCs/>
                <w:sz w:val="20"/>
                <w:szCs w:val="20"/>
              </w:rPr>
              <w:t>8</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FD5902" w:rsidRPr="007C2EB5">
              <w:rPr>
                <w:rFonts w:ascii="Times New Roman" w:eastAsia="Calibri" w:hAnsi="Times New Roman" w:cs="Times New Roman"/>
                <w:bCs/>
                <w:sz w:val="20"/>
                <w:szCs w:val="20"/>
              </w:rPr>
              <w:t>9</w:t>
            </w:r>
          </w:p>
        </w:tc>
        <w:tc>
          <w:tcPr>
            <w:tcW w:w="347" w:type="pct"/>
            <w:tcBorders>
              <w:top w:val="nil"/>
              <w:left w:val="nil"/>
              <w:bottom w:val="single" w:sz="4" w:space="0" w:color="auto"/>
              <w:right w:val="single" w:sz="4" w:space="0" w:color="auto"/>
            </w:tcBorders>
            <w:noWrap/>
            <w:vAlign w:val="cente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sidR="00FD5902" w:rsidRPr="007C2EB5">
              <w:rPr>
                <w:rFonts w:ascii="Times New Roman" w:eastAsia="Calibri" w:hAnsi="Times New Roman" w:cs="Times New Roman"/>
                <w:bCs/>
                <w:sz w:val="20"/>
                <w:szCs w:val="20"/>
              </w:rPr>
              <w:t>30</w:t>
            </w:r>
          </w:p>
        </w:tc>
        <w:tc>
          <w:tcPr>
            <w:tcW w:w="269" w:type="pct"/>
            <w:tcBorders>
              <w:top w:val="nil"/>
              <w:left w:val="nil"/>
              <w:bottom w:val="single" w:sz="4" w:space="0" w:color="auto"/>
              <w:right w:val="single" w:sz="4" w:space="0" w:color="auto"/>
            </w:tcBorders>
            <w:vAlign w:val="center"/>
            <w:hideMark/>
          </w:tcPr>
          <w:p w:rsidR="00E73CBF" w:rsidRPr="007C2EB5" w:rsidRDefault="00E73CBF" w:rsidP="00FD5902">
            <w:pPr>
              <w:tabs>
                <w:tab w:val="left" w:pos="250"/>
              </w:tabs>
              <w:ind w:right="-143"/>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203</w:t>
            </w:r>
            <w:r w:rsidR="00FD5902" w:rsidRPr="007C2EB5">
              <w:rPr>
                <w:rFonts w:ascii="Times New Roman" w:eastAsia="Calibri" w:hAnsi="Times New Roman" w:cs="Times New Roman"/>
                <w:bCs/>
                <w:sz w:val="20"/>
                <w:szCs w:val="20"/>
              </w:rPr>
              <w:t>1</w:t>
            </w:r>
          </w:p>
        </w:tc>
        <w:tc>
          <w:tcPr>
            <w:tcW w:w="388" w:type="pct"/>
            <w:tcBorders>
              <w:top w:val="nil"/>
              <w:left w:val="nil"/>
              <w:bottom w:val="single" w:sz="4" w:space="0" w:color="auto"/>
              <w:right w:val="single" w:sz="4" w:space="0" w:color="auto"/>
            </w:tcBorders>
            <w:vAlign w:val="center"/>
          </w:tcPr>
          <w:p w:rsidR="00E73CBF" w:rsidRPr="007C2EB5" w:rsidRDefault="00E73CBF" w:rsidP="00FD5902">
            <w:pPr>
              <w:tabs>
                <w:tab w:val="left" w:pos="250"/>
              </w:tabs>
              <w:ind w:right="-143"/>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203</w:t>
            </w:r>
            <w:r w:rsidR="00FD5902" w:rsidRPr="007C2EB5">
              <w:rPr>
                <w:rFonts w:ascii="Times New Roman" w:eastAsia="Calibri" w:hAnsi="Times New Roman" w:cs="Times New Roman"/>
                <w:bCs/>
                <w:sz w:val="20"/>
                <w:szCs w:val="20"/>
              </w:rPr>
              <w:t>2</w:t>
            </w:r>
          </w:p>
        </w:tc>
      </w:tr>
      <w:tr w:rsidR="007C2EB5" w:rsidRPr="007C2EB5" w:rsidTr="00E73CBF">
        <w:trPr>
          <w:trHeight w:val="337"/>
        </w:trPr>
        <w:tc>
          <w:tcPr>
            <w:tcW w:w="0" w:type="auto"/>
            <w:vMerge/>
            <w:tcBorders>
              <w:top w:val="nil"/>
              <w:left w:val="single" w:sz="4" w:space="0" w:color="auto"/>
              <w:bottom w:val="single" w:sz="4" w:space="0" w:color="auto"/>
              <w:right w:val="single" w:sz="4" w:space="0" w:color="auto"/>
            </w:tcBorders>
            <w:vAlign w:val="center"/>
            <w:hideMark/>
          </w:tcPr>
          <w:p w:rsidR="00E73CBF" w:rsidRPr="007C2EB5" w:rsidRDefault="00E73CBF" w:rsidP="004350F1">
            <w:pPr>
              <w:rPr>
                <w:rFonts w:ascii="Times New Roman" w:eastAsia="Calibri"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E73CBF" w:rsidRPr="007C2EB5" w:rsidRDefault="00E73CBF" w:rsidP="004350F1">
            <w:pPr>
              <w:rPr>
                <w:rFonts w:ascii="Times New Roman" w:eastAsia="Calibri" w:hAnsi="Times New Roman" w:cs="Times New Roman"/>
                <w:sz w:val="20"/>
                <w:szCs w:val="20"/>
              </w:rPr>
            </w:pPr>
          </w:p>
        </w:tc>
        <w:tc>
          <w:tcPr>
            <w:tcW w:w="346"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6"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47" w:type="pct"/>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269" w:type="pct"/>
            <w:tcBorders>
              <w:top w:val="nil"/>
              <w:left w:val="nil"/>
              <w:bottom w:val="single" w:sz="4" w:space="0" w:color="auto"/>
              <w:right w:val="single" w:sz="4" w:space="0" w:color="auto"/>
            </w:tcBorders>
            <w:hideMark/>
          </w:tcPr>
          <w:p w:rsidR="00E73CBF" w:rsidRPr="007C2EB5" w:rsidRDefault="00E73CBF" w:rsidP="00E73CBF">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c>
          <w:tcPr>
            <w:tcW w:w="388" w:type="pct"/>
            <w:tcBorders>
              <w:top w:val="nil"/>
              <w:left w:val="nil"/>
              <w:bottom w:val="single" w:sz="4" w:space="0" w:color="auto"/>
              <w:right w:val="single" w:sz="4" w:space="0" w:color="auto"/>
            </w:tcBorders>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1</w:t>
            </w:r>
          </w:p>
        </w:tc>
      </w:tr>
    </w:tbl>
    <w:p w:rsidR="004350F1" w:rsidRPr="007C2EB5" w:rsidRDefault="004350F1" w:rsidP="004350F1">
      <w:pPr>
        <w:pStyle w:val="a"/>
        <w:numPr>
          <w:ilvl w:val="0"/>
          <w:numId w:val="28"/>
        </w:numPr>
        <w:autoSpaceDE w:val="0"/>
        <w:autoSpaceDN w:val="0"/>
        <w:adjustRightInd w:val="0"/>
      </w:pPr>
      <w:r w:rsidRPr="007C2EB5">
        <w:rPr>
          <w:rFonts w:eastAsia="Times New Roman"/>
        </w:rPr>
        <w:t>Показатели энергосбережения и энергетической эффективности на каждый год срока действия концессионного соглашения:</w:t>
      </w:r>
    </w:p>
    <w:tbl>
      <w:tblPr>
        <w:tblW w:w="4961" w:type="pct"/>
        <w:tblInd w:w="-34" w:type="dxa"/>
        <w:tblLayout w:type="fixed"/>
        <w:tblLook w:val="00A0" w:firstRow="1" w:lastRow="0" w:firstColumn="1" w:lastColumn="0" w:noHBand="0" w:noVBand="0"/>
      </w:tblPr>
      <w:tblGrid>
        <w:gridCol w:w="1513"/>
        <w:gridCol w:w="692"/>
        <w:gridCol w:w="554"/>
        <w:gridCol w:w="692"/>
        <w:gridCol w:w="693"/>
        <w:gridCol w:w="555"/>
        <w:gridCol w:w="693"/>
        <w:gridCol w:w="693"/>
        <w:gridCol w:w="555"/>
        <w:gridCol w:w="692"/>
        <w:gridCol w:w="693"/>
        <w:gridCol w:w="693"/>
        <w:gridCol w:w="555"/>
      </w:tblGrid>
      <w:tr w:rsidR="007C2EB5" w:rsidRPr="007C2EB5" w:rsidTr="00E73CBF">
        <w:trPr>
          <w:trHeight w:val="493"/>
        </w:trPr>
        <w:tc>
          <w:tcPr>
            <w:tcW w:w="1560" w:type="dxa"/>
            <w:tcBorders>
              <w:top w:val="single" w:sz="4" w:space="0" w:color="auto"/>
              <w:left w:val="single" w:sz="4" w:space="0" w:color="auto"/>
              <w:bottom w:val="single" w:sz="4" w:space="0" w:color="auto"/>
              <w:right w:val="single" w:sz="4" w:space="0" w:color="auto"/>
            </w:tcBorders>
            <w:hideMark/>
          </w:tcPr>
          <w:p w:rsidR="004350F1" w:rsidRPr="007C2EB5" w:rsidRDefault="004350F1" w:rsidP="004350F1">
            <w:pPr>
              <w:rPr>
                <w:rFonts w:ascii="Times New Roman" w:eastAsia="Calibri" w:hAnsi="Times New Roman" w:cs="Times New Roman"/>
                <w:sz w:val="20"/>
                <w:szCs w:val="20"/>
              </w:rPr>
            </w:pPr>
            <w:r w:rsidRPr="007C2EB5">
              <w:rPr>
                <w:rFonts w:ascii="Times New Roman" w:eastAsia="Calibri" w:hAnsi="Times New Roman" w:cs="Times New Roman"/>
                <w:sz w:val="20"/>
                <w:szCs w:val="20"/>
              </w:rPr>
              <w:t>Наименование показателя</w:t>
            </w:r>
          </w:p>
        </w:tc>
        <w:tc>
          <w:tcPr>
            <w:tcW w:w="709" w:type="dxa"/>
            <w:tcBorders>
              <w:top w:val="single" w:sz="4" w:space="0" w:color="auto"/>
              <w:left w:val="nil"/>
              <w:bottom w:val="single" w:sz="4" w:space="0" w:color="auto"/>
              <w:right w:val="single" w:sz="4" w:space="0" w:color="auto"/>
            </w:tcBorders>
            <w:hideMark/>
          </w:tcPr>
          <w:p w:rsidR="004350F1" w:rsidRPr="007C2EB5" w:rsidRDefault="004350F1"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Ед. изм.</w:t>
            </w:r>
          </w:p>
        </w:tc>
        <w:tc>
          <w:tcPr>
            <w:tcW w:w="1275" w:type="dxa"/>
            <w:gridSpan w:val="2"/>
            <w:tcBorders>
              <w:top w:val="single" w:sz="4" w:space="0" w:color="auto"/>
              <w:left w:val="nil"/>
              <w:bottom w:val="single" w:sz="4" w:space="0" w:color="auto"/>
              <w:right w:val="nil"/>
            </w:tcBorders>
          </w:tcPr>
          <w:p w:rsidR="004350F1" w:rsidRPr="007C2EB5" w:rsidRDefault="004350F1" w:rsidP="004350F1">
            <w:pPr>
              <w:jc w:val="center"/>
              <w:rPr>
                <w:rFonts w:ascii="Times New Roman" w:eastAsia="Calibri" w:hAnsi="Times New Roman" w:cs="Times New Roman"/>
                <w:sz w:val="20"/>
                <w:szCs w:val="20"/>
              </w:rPr>
            </w:pPr>
          </w:p>
        </w:tc>
        <w:tc>
          <w:tcPr>
            <w:tcW w:w="5953" w:type="dxa"/>
            <w:gridSpan w:val="9"/>
            <w:tcBorders>
              <w:top w:val="single" w:sz="4" w:space="0" w:color="auto"/>
              <w:left w:val="nil"/>
              <w:bottom w:val="single" w:sz="4" w:space="0" w:color="auto"/>
              <w:right w:val="single" w:sz="4" w:space="0" w:color="auto"/>
            </w:tcBorders>
            <w:hideMark/>
          </w:tcPr>
          <w:p w:rsidR="004350F1" w:rsidRPr="007C2EB5" w:rsidRDefault="004350F1"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Значение показателя по предполагаемым годам концессии</w:t>
            </w:r>
          </w:p>
        </w:tc>
      </w:tr>
      <w:tr w:rsidR="007C2EB5" w:rsidRPr="007C2EB5" w:rsidTr="00E73CBF">
        <w:trPr>
          <w:trHeight w:val="315"/>
        </w:trPr>
        <w:tc>
          <w:tcPr>
            <w:tcW w:w="1560"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tcPr>
          <w:p w:rsidR="00E73CBF" w:rsidRPr="007C2EB5" w:rsidRDefault="00E73CBF" w:rsidP="004350F1">
            <w:pPr>
              <w:rPr>
                <w:rFonts w:ascii="Times New Roman" w:eastAsia="Calibri" w:hAnsi="Times New Roman" w:cs="Times New Roman"/>
                <w:sz w:val="20"/>
                <w:szCs w:val="20"/>
              </w:rPr>
            </w:pPr>
            <w:r w:rsidRPr="007C2EB5">
              <w:rPr>
                <w:rFonts w:ascii="Times New Roman" w:eastAsia="Calibri" w:hAnsi="Times New Roman" w:cs="Times New Roman"/>
                <w:sz w:val="20"/>
                <w:szCs w:val="20"/>
              </w:rPr>
              <w:t>Доля потерь при транспортировке</w:t>
            </w:r>
          </w:p>
          <w:p w:rsidR="00E73CBF" w:rsidRPr="007C2EB5" w:rsidRDefault="00E73CBF" w:rsidP="004350F1">
            <w:pPr>
              <w:rPr>
                <w:rFonts w:ascii="Times New Roman" w:eastAsia="Calibri" w:hAnsi="Times New Roman" w:cs="Times New Roman"/>
                <w:sz w:val="20"/>
                <w:szCs w:val="20"/>
              </w:rPr>
            </w:pPr>
          </w:p>
          <w:p w:rsidR="00E73CBF" w:rsidRPr="007C2EB5" w:rsidRDefault="00E73CBF" w:rsidP="004350F1">
            <w:pPr>
              <w:rPr>
                <w:rFonts w:ascii="Times New Roman" w:eastAsia="Calibri" w:hAnsi="Times New Roman" w:cs="Times New Roman"/>
                <w:sz w:val="20"/>
                <w:szCs w:val="20"/>
              </w:rPr>
            </w:pPr>
          </w:p>
        </w:tc>
        <w:tc>
          <w:tcPr>
            <w:tcW w:w="709"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73CBF" w:rsidRPr="007C2EB5" w:rsidRDefault="00E73CBF" w:rsidP="004350F1">
            <w:pPr>
              <w:jc w:val="center"/>
              <w:rPr>
                <w:rFonts w:ascii="Times New Roman" w:eastAsia="Calibri" w:hAnsi="Times New Roman" w:cs="Times New Roman"/>
              </w:rPr>
            </w:pPr>
            <w:r w:rsidRPr="007C2EB5">
              <w:rPr>
                <w:rFonts w:ascii="Times New Roman" w:eastAsia="Calibri" w:hAnsi="Times New Roman" w:cs="Times New Roman"/>
              </w:rPr>
              <w:t>%</w:t>
            </w:r>
          </w:p>
        </w:tc>
        <w:tc>
          <w:tcPr>
            <w:tcW w:w="567" w:type="dxa"/>
            <w:tcBorders>
              <w:top w:val="nil"/>
              <w:left w:val="nil"/>
              <w:bottom w:val="single" w:sz="4" w:space="0" w:color="auto"/>
              <w:right w:val="single" w:sz="4" w:space="0" w:color="auto"/>
            </w:tcBorders>
            <w:noWrap/>
            <w:tcMar>
              <w:top w:w="0" w:type="dxa"/>
              <w:left w:w="57" w:type="dxa"/>
              <w:bottom w:w="0" w:type="dxa"/>
              <w:right w:w="57" w:type="dxa"/>
            </w:tcMar>
            <w:hideMark/>
          </w:tcPr>
          <w:p w:rsidR="00E73CBF" w:rsidRPr="007C2EB5" w:rsidRDefault="00E73CBF" w:rsidP="00FD5902">
            <w:pPr>
              <w:jc w:val="center"/>
              <w:rPr>
                <w:rFonts w:ascii="Times New Roman" w:eastAsia="Calibri" w:hAnsi="Times New Roman" w:cs="Times New Roman"/>
                <w:bCs/>
                <w:sz w:val="18"/>
                <w:szCs w:val="18"/>
              </w:rPr>
            </w:pPr>
            <w:r w:rsidRPr="007C2EB5">
              <w:rPr>
                <w:rFonts w:ascii="Times New Roman" w:eastAsia="Calibri" w:hAnsi="Times New Roman" w:cs="Times New Roman"/>
                <w:bCs/>
                <w:sz w:val="18"/>
                <w:szCs w:val="18"/>
              </w:rPr>
              <w:t>202</w:t>
            </w:r>
            <w:r w:rsidR="00FD5902" w:rsidRPr="007C2EB5">
              <w:rPr>
                <w:rFonts w:ascii="Times New Roman" w:eastAsia="Calibri" w:hAnsi="Times New Roman" w:cs="Times New Roman"/>
                <w:bCs/>
                <w:sz w:val="18"/>
                <w:szCs w:val="18"/>
              </w:rPr>
              <w:t>2</w:t>
            </w:r>
          </w:p>
        </w:tc>
        <w:tc>
          <w:tcPr>
            <w:tcW w:w="708" w:type="dxa"/>
            <w:tcBorders>
              <w:top w:val="nil"/>
              <w:left w:val="nil"/>
              <w:bottom w:val="single" w:sz="4" w:space="0" w:color="auto"/>
              <w:right w:val="single" w:sz="4" w:space="0" w:color="auto"/>
            </w:tcBorders>
            <w:tcMar>
              <w:top w:w="0" w:type="dxa"/>
              <w:left w:w="28" w:type="dxa"/>
              <w:bottom w:w="0" w:type="dxa"/>
              <w:right w:w="28" w:type="dxa"/>
            </w:tcMar>
          </w:tcPr>
          <w:p w:rsidR="00E73CBF" w:rsidRPr="007C2EB5" w:rsidRDefault="00E73CBF" w:rsidP="00FD5902">
            <w:pPr>
              <w:jc w:val="center"/>
              <w:rPr>
                <w:rFonts w:ascii="Times New Roman" w:eastAsia="Calibri" w:hAnsi="Times New Roman" w:cs="Times New Roman"/>
                <w:bCs/>
                <w:sz w:val="18"/>
                <w:szCs w:val="18"/>
              </w:rPr>
            </w:pPr>
            <w:r w:rsidRPr="007C2EB5">
              <w:rPr>
                <w:rFonts w:ascii="Times New Roman" w:eastAsia="Calibri" w:hAnsi="Times New Roman" w:cs="Times New Roman"/>
                <w:bCs/>
                <w:sz w:val="18"/>
                <w:szCs w:val="18"/>
              </w:rPr>
              <w:t>202</w:t>
            </w:r>
            <w:r w:rsidR="00FD5902" w:rsidRPr="007C2EB5">
              <w:rPr>
                <w:rFonts w:ascii="Times New Roman" w:eastAsia="Calibri" w:hAnsi="Times New Roman" w:cs="Times New Roman"/>
                <w:bCs/>
                <w:sz w:val="18"/>
                <w:szCs w:val="18"/>
              </w:rPr>
              <w:t>3</w:t>
            </w:r>
          </w:p>
        </w:tc>
        <w:tc>
          <w:tcPr>
            <w:tcW w:w="709" w:type="dxa"/>
            <w:tcBorders>
              <w:top w:val="nil"/>
              <w:left w:val="nil"/>
              <w:bottom w:val="single" w:sz="4" w:space="0" w:color="auto"/>
              <w:right w:val="single" w:sz="4" w:space="0" w:color="auto"/>
            </w:tcBorders>
            <w:noWrap/>
            <w:tcMar>
              <w:top w:w="0" w:type="dxa"/>
              <w:left w:w="57" w:type="dxa"/>
              <w:bottom w:w="0" w:type="dxa"/>
              <w:right w:w="57" w:type="dxa"/>
            </w:tcMar>
            <w:hideMark/>
          </w:tcPr>
          <w:p w:rsidR="00E73CBF" w:rsidRPr="007C2EB5" w:rsidRDefault="00E73CBF" w:rsidP="00FD5902">
            <w:pPr>
              <w:jc w:val="center"/>
              <w:rPr>
                <w:rFonts w:ascii="Times New Roman" w:eastAsia="Calibri" w:hAnsi="Times New Roman" w:cs="Times New Roman"/>
                <w:bCs/>
                <w:sz w:val="18"/>
                <w:szCs w:val="18"/>
              </w:rPr>
            </w:pPr>
            <w:r w:rsidRPr="007C2EB5">
              <w:rPr>
                <w:rFonts w:ascii="Times New Roman" w:eastAsia="Calibri" w:hAnsi="Times New Roman" w:cs="Times New Roman"/>
                <w:bCs/>
                <w:sz w:val="18"/>
                <w:szCs w:val="18"/>
              </w:rPr>
              <w:t>202</w:t>
            </w:r>
            <w:r w:rsidR="00FD5902" w:rsidRPr="007C2EB5">
              <w:rPr>
                <w:rFonts w:ascii="Times New Roman" w:eastAsia="Calibri" w:hAnsi="Times New Roman" w:cs="Times New Roman"/>
                <w:bCs/>
                <w:sz w:val="18"/>
                <w:szCs w:val="18"/>
              </w:rPr>
              <w:t>4</w:t>
            </w:r>
          </w:p>
        </w:tc>
        <w:tc>
          <w:tcPr>
            <w:tcW w:w="567"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7C2EB5" w:rsidRDefault="00E73CBF" w:rsidP="00FD5902">
            <w:pPr>
              <w:jc w:val="center"/>
              <w:rPr>
                <w:rFonts w:ascii="Times New Roman" w:eastAsia="Calibri" w:hAnsi="Times New Roman" w:cs="Times New Roman"/>
                <w:bCs/>
                <w:sz w:val="18"/>
                <w:szCs w:val="18"/>
              </w:rPr>
            </w:pPr>
            <w:r w:rsidRPr="007C2EB5">
              <w:rPr>
                <w:rFonts w:ascii="Times New Roman" w:eastAsia="Calibri" w:hAnsi="Times New Roman" w:cs="Times New Roman"/>
                <w:bCs/>
                <w:sz w:val="18"/>
                <w:szCs w:val="18"/>
              </w:rPr>
              <w:t>202</w:t>
            </w:r>
            <w:r w:rsidR="00FD5902" w:rsidRPr="007C2EB5">
              <w:rPr>
                <w:rFonts w:ascii="Times New Roman" w:eastAsia="Calibri" w:hAnsi="Times New Roman" w:cs="Times New Roman"/>
                <w:bCs/>
                <w:sz w:val="18"/>
                <w:szCs w:val="18"/>
              </w:rPr>
              <w:t>5</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7C2EB5" w:rsidRDefault="00E73CBF" w:rsidP="00FD5902">
            <w:pPr>
              <w:jc w:val="center"/>
              <w:rPr>
                <w:rFonts w:ascii="Times New Roman" w:eastAsia="Calibri" w:hAnsi="Times New Roman" w:cs="Times New Roman"/>
                <w:bCs/>
                <w:sz w:val="18"/>
                <w:szCs w:val="18"/>
              </w:rPr>
            </w:pPr>
            <w:r w:rsidRPr="007C2EB5">
              <w:rPr>
                <w:rFonts w:ascii="Times New Roman" w:eastAsia="Calibri" w:hAnsi="Times New Roman" w:cs="Times New Roman"/>
                <w:bCs/>
                <w:sz w:val="18"/>
                <w:szCs w:val="18"/>
              </w:rPr>
              <w:t>202</w:t>
            </w:r>
            <w:r w:rsidR="00FD5902" w:rsidRPr="007C2EB5">
              <w:rPr>
                <w:rFonts w:ascii="Times New Roman" w:eastAsia="Calibri" w:hAnsi="Times New Roman" w:cs="Times New Roman"/>
                <w:bCs/>
                <w:sz w:val="18"/>
                <w:szCs w:val="18"/>
              </w:rPr>
              <w:t>6</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7C2EB5" w:rsidRDefault="00E73CBF" w:rsidP="00FD5902">
            <w:pPr>
              <w:jc w:val="center"/>
              <w:rPr>
                <w:rFonts w:ascii="Times New Roman" w:eastAsia="Calibri" w:hAnsi="Times New Roman" w:cs="Times New Roman"/>
                <w:bCs/>
                <w:sz w:val="18"/>
                <w:szCs w:val="18"/>
              </w:rPr>
            </w:pPr>
            <w:r w:rsidRPr="007C2EB5">
              <w:rPr>
                <w:rFonts w:ascii="Times New Roman" w:eastAsia="Calibri" w:hAnsi="Times New Roman" w:cs="Times New Roman"/>
                <w:bCs/>
                <w:sz w:val="18"/>
                <w:szCs w:val="18"/>
              </w:rPr>
              <w:t>202</w:t>
            </w:r>
            <w:r w:rsidR="00FD5902" w:rsidRPr="007C2EB5">
              <w:rPr>
                <w:rFonts w:ascii="Times New Roman" w:eastAsia="Calibri" w:hAnsi="Times New Roman" w:cs="Times New Roman"/>
                <w:bCs/>
                <w:sz w:val="18"/>
                <w:szCs w:val="18"/>
              </w:rPr>
              <w:t>7</w:t>
            </w:r>
          </w:p>
        </w:tc>
        <w:tc>
          <w:tcPr>
            <w:tcW w:w="567"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7C2EB5" w:rsidRDefault="00E73CBF" w:rsidP="00FD5902">
            <w:pPr>
              <w:jc w:val="center"/>
              <w:rPr>
                <w:rFonts w:ascii="Times New Roman" w:eastAsia="Calibri" w:hAnsi="Times New Roman" w:cs="Times New Roman"/>
                <w:bCs/>
                <w:sz w:val="18"/>
                <w:szCs w:val="18"/>
              </w:rPr>
            </w:pPr>
            <w:r w:rsidRPr="007C2EB5">
              <w:rPr>
                <w:rFonts w:ascii="Times New Roman" w:eastAsia="Calibri" w:hAnsi="Times New Roman" w:cs="Times New Roman"/>
                <w:bCs/>
                <w:sz w:val="18"/>
                <w:szCs w:val="18"/>
              </w:rPr>
              <w:t>202</w:t>
            </w:r>
            <w:r w:rsidR="00FD5902" w:rsidRPr="007C2EB5">
              <w:rPr>
                <w:rFonts w:ascii="Times New Roman" w:eastAsia="Calibri" w:hAnsi="Times New Roman" w:cs="Times New Roman"/>
                <w:bCs/>
                <w:sz w:val="18"/>
                <w:szCs w:val="18"/>
              </w:rPr>
              <w:t>8</w:t>
            </w:r>
          </w:p>
        </w:tc>
        <w:tc>
          <w:tcPr>
            <w:tcW w:w="708"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7C2EB5" w:rsidRDefault="00E73CBF" w:rsidP="00FD5902">
            <w:pPr>
              <w:jc w:val="center"/>
              <w:rPr>
                <w:rFonts w:ascii="Times New Roman" w:eastAsia="Calibri" w:hAnsi="Times New Roman" w:cs="Times New Roman"/>
                <w:bCs/>
                <w:sz w:val="18"/>
                <w:szCs w:val="18"/>
              </w:rPr>
            </w:pPr>
            <w:r w:rsidRPr="007C2EB5">
              <w:rPr>
                <w:rFonts w:ascii="Times New Roman" w:eastAsia="Calibri" w:hAnsi="Times New Roman" w:cs="Times New Roman"/>
                <w:bCs/>
                <w:sz w:val="18"/>
                <w:szCs w:val="18"/>
              </w:rPr>
              <w:t>202</w:t>
            </w:r>
            <w:r w:rsidR="00FD5902" w:rsidRPr="007C2EB5">
              <w:rPr>
                <w:rFonts w:ascii="Times New Roman" w:eastAsia="Calibri" w:hAnsi="Times New Roman" w:cs="Times New Roman"/>
                <w:bCs/>
                <w:sz w:val="18"/>
                <w:szCs w:val="18"/>
              </w:rPr>
              <w:t>9</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7C2EB5" w:rsidRDefault="00E73CBF" w:rsidP="00FD5902">
            <w:pPr>
              <w:jc w:val="center"/>
              <w:rPr>
                <w:rFonts w:ascii="Times New Roman" w:eastAsia="Calibri" w:hAnsi="Times New Roman" w:cs="Times New Roman"/>
                <w:bCs/>
                <w:sz w:val="18"/>
                <w:szCs w:val="18"/>
              </w:rPr>
            </w:pPr>
            <w:r w:rsidRPr="007C2EB5">
              <w:rPr>
                <w:rFonts w:ascii="Times New Roman" w:eastAsia="Calibri" w:hAnsi="Times New Roman" w:cs="Times New Roman"/>
                <w:bCs/>
                <w:sz w:val="18"/>
                <w:szCs w:val="18"/>
              </w:rPr>
              <w:t>20</w:t>
            </w:r>
            <w:r w:rsidR="00FD5902" w:rsidRPr="007C2EB5">
              <w:rPr>
                <w:rFonts w:ascii="Times New Roman" w:eastAsia="Calibri" w:hAnsi="Times New Roman" w:cs="Times New Roman"/>
                <w:bCs/>
                <w:sz w:val="18"/>
                <w:szCs w:val="18"/>
              </w:rPr>
              <w:t>30</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7C2EB5" w:rsidRDefault="00E73CBF" w:rsidP="00FD5902">
            <w:pPr>
              <w:jc w:val="center"/>
              <w:rPr>
                <w:rFonts w:ascii="Times New Roman" w:eastAsia="Calibri" w:hAnsi="Times New Roman" w:cs="Times New Roman"/>
                <w:bCs/>
                <w:sz w:val="18"/>
                <w:szCs w:val="18"/>
              </w:rPr>
            </w:pPr>
            <w:r w:rsidRPr="007C2EB5">
              <w:rPr>
                <w:rFonts w:ascii="Times New Roman" w:eastAsia="Calibri" w:hAnsi="Times New Roman" w:cs="Times New Roman"/>
                <w:bCs/>
                <w:sz w:val="18"/>
                <w:szCs w:val="18"/>
              </w:rPr>
              <w:t>203</w:t>
            </w:r>
            <w:r w:rsidR="00FD5902" w:rsidRPr="007C2EB5">
              <w:rPr>
                <w:rFonts w:ascii="Times New Roman" w:eastAsia="Calibri" w:hAnsi="Times New Roman" w:cs="Times New Roman"/>
                <w:bCs/>
                <w:sz w:val="18"/>
                <w:szCs w:val="18"/>
              </w:rPr>
              <w:t>1</w:t>
            </w:r>
          </w:p>
        </w:tc>
        <w:tc>
          <w:tcPr>
            <w:tcW w:w="566" w:type="dxa"/>
            <w:tcBorders>
              <w:top w:val="nil"/>
              <w:left w:val="nil"/>
              <w:bottom w:val="single" w:sz="4" w:space="0" w:color="auto"/>
              <w:right w:val="single" w:sz="4" w:space="0" w:color="auto"/>
            </w:tcBorders>
            <w:tcMar>
              <w:top w:w="0" w:type="dxa"/>
              <w:left w:w="28" w:type="dxa"/>
              <w:bottom w:w="0" w:type="dxa"/>
              <w:right w:w="28" w:type="dxa"/>
            </w:tcMar>
            <w:hideMark/>
          </w:tcPr>
          <w:p w:rsidR="00E73CBF" w:rsidRPr="007C2EB5" w:rsidRDefault="00E73CBF" w:rsidP="00FD5902">
            <w:pPr>
              <w:tabs>
                <w:tab w:val="left" w:pos="250"/>
              </w:tabs>
              <w:ind w:right="-143"/>
              <w:jc w:val="center"/>
              <w:rPr>
                <w:rFonts w:ascii="Times New Roman" w:eastAsia="Calibri" w:hAnsi="Times New Roman" w:cs="Times New Roman"/>
                <w:bCs/>
                <w:sz w:val="18"/>
                <w:szCs w:val="18"/>
              </w:rPr>
            </w:pPr>
            <w:r w:rsidRPr="007C2EB5">
              <w:rPr>
                <w:rFonts w:ascii="Times New Roman" w:eastAsia="Calibri" w:hAnsi="Times New Roman" w:cs="Times New Roman"/>
                <w:bCs/>
                <w:sz w:val="18"/>
                <w:szCs w:val="18"/>
              </w:rPr>
              <w:t>203</w:t>
            </w:r>
            <w:r w:rsidR="00FD5902" w:rsidRPr="007C2EB5">
              <w:rPr>
                <w:rFonts w:ascii="Times New Roman" w:eastAsia="Calibri" w:hAnsi="Times New Roman" w:cs="Times New Roman"/>
                <w:bCs/>
                <w:sz w:val="18"/>
                <w:szCs w:val="18"/>
              </w:rPr>
              <w:t>2</w:t>
            </w:r>
          </w:p>
        </w:tc>
      </w:tr>
      <w:tr w:rsidR="007C2EB5" w:rsidRPr="007C2EB5" w:rsidTr="00E73CBF">
        <w:trPr>
          <w:trHeight w:val="315"/>
        </w:trPr>
        <w:tc>
          <w:tcPr>
            <w:tcW w:w="1560" w:type="dxa"/>
            <w:vMerge/>
            <w:tcBorders>
              <w:top w:val="nil"/>
              <w:left w:val="single" w:sz="4" w:space="0" w:color="auto"/>
              <w:bottom w:val="single" w:sz="4" w:space="0" w:color="auto"/>
              <w:right w:val="single" w:sz="4" w:space="0" w:color="auto"/>
            </w:tcBorders>
            <w:vAlign w:val="center"/>
            <w:hideMark/>
          </w:tcPr>
          <w:p w:rsidR="00E73CBF" w:rsidRPr="007C2EB5" w:rsidRDefault="00E73CBF" w:rsidP="004350F1">
            <w:pPr>
              <w:rPr>
                <w:rFonts w:ascii="Times New Roman" w:eastAsia="Calibri" w:hAnsi="Times New Roman" w:cs="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73CBF" w:rsidRPr="007C2EB5" w:rsidRDefault="00E73CBF" w:rsidP="004350F1">
            <w:pPr>
              <w:rPr>
                <w:rFonts w:ascii="Times New Roman" w:eastAsia="Calibri" w:hAnsi="Times New Roman" w:cs="Times New Roman"/>
              </w:rPr>
            </w:pPr>
          </w:p>
        </w:tc>
        <w:tc>
          <w:tcPr>
            <w:tcW w:w="567" w:type="dxa"/>
            <w:tcBorders>
              <w:top w:val="nil"/>
              <w:left w:val="nil"/>
              <w:bottom w:val="single" w:sz="4" w:space="0" w:color="auto"/>
              <w:right w:val="single" w:sz="4" w:space="0" w:color="auto"/>
            </w:tcBorders>
            <w:noWrap/>
            <w:hideMark/>
          </w:tcPr>
          <w:p w:rsidR="00E73CBF" w:rsidRPr="007C2EB5" w:rsidRDefault="00336500" w:rsidP="008D5DA0">
            <w:pPr>
              <w:rPr>
                <w:rFonts w:ascii="Times New Roman" w:eastAsia="Calibri" w:hAnsi="Times New Roman" w:cs="Times New Roman"/>
                <w:sz w:val="18"/>
                <w:szCs w:val="18"/>
              </w:rPr>
            </w:pPr>
            <w:r w:rsidRPr="007C2EB5">
              <w:rPr>
                <w:rFonts w:ascii="Times New Roman" w:eastAsia="Calibri" w:hAnsi="Times New Roman" w:cs="Times New Roman"/>
                <w:sz w:val="18"/>
                <w:szCs w:val="18"/>
              </w:rPr>
              <w:t>21,72</w:t>
            </w:r>
          </w:p>
        </w:tc>
        <w:tc>
          <w:tcPr>
            <w:tcW w:w="708" w:type="dxa"/>
            <w:tcBorders>
              <w:top w:val="nil"/>
              <w:left w:val="nil"/>
              <w:bottom w:val="single" w:sz="4" w:space="0" w:color="auto"/>
              <w:right w:val="single" w:sz="4" w:space="0" w:color="auto"/>
            </w:tcBorders>
          </w:tcPr>
          <w:p w:rsidR="00E73CBF" w:rsidRPr="007C2EB5" w:rsidRDefault="00336500" w:rsidP="00E73CBF">
            <w:pPr>
              <w:rPr>
                <w:rFonts w:ascii="Times New Roman" w:eastAsia="Calibri" w:hAnsi="Times New Roman" w:cs="Times New Roman"/>
                <w:sz w:val="18"/>
                <w:szCs w:val="18"/>
              </w:rPr>
            </w:pPr>
            <w:r w:rsidRPr="007C2EB5">
              <w:rPr>
                <w:rFonts w:ascii="Times New Roman" w:eastAsia="Calibri" w:hAnsi="Times New Roman" w:cs="Times New Roman"/>
                <w:sz w:val="18"/>
                <w:szCs w:val="18"/>
              </w:rPr>
              <w:t>21,72</w:t>
            </w:r>
          </w:p>
        </w:tc>
        <w:tc>
          <w:tcPr>
            <w:tcW w:w="709" w:type="dxa"/>
            <w:tcBorders>
              <w:top w:val="nil"/>
              <w:left w:val="nil"/>
              <w:bottom w:val="single" w:sz="4" w:space="0" w:color="auto"/>
              <w:right w:val="single" w:sz="4" w:space="0" w:color="auto"/>
            </w:tcBorders>
            <w:noWrap/>
            <w:hideMark/>
          </w:tcPr>
          <w:p w:rsidR="00E73CBF" w:rsidRPr="007C2EB5" w:rsidRDefault="00336500" w:rsidP="003B0209">
            <w:pPr>
              <w:jc w:val="center"/>
              <w:rPr>
                <w:rFonts w:ascii="Times New Roman" w:eastAsia="Calibri" w:hAnsi="Times New Roman" w:cs="Times New Roman"/>
                <w:sz w:val="18"/>
                <w:szCs w:val="18"/>
              </w:rPr>
            </w:pPr>
            <w:r w:rsidRPr="007C2EB5">
              <w:rPr>
                <w:rFonts w:ascii="Times New Roman" w:eastAsia="Calibri" w:hAnsi="Times New Roman" w:cs="Times New Roman"/>
                <w:sz w:val="18"/>
                <w:szCs w:val="18"/>
              </w:rPr>
              <w:t>21,72</w:t>
            </w:r>
          </w:p>
        </w:tc>
        <w:tc>
          <w:tcPr>
            <w:tcW w:w="567" w:type="dxa"/>
            <w:tcBorders>
              <w:top w:val="nil"/>
              <w:left w:val="nil"/>
              <w:bottom w:val="single" w:sz="4" w:space="0" w:color="auto"/>
              <w:right w:val="single" w:sz="4" w:space="0" w:color="auto"/>
            </w:tcBorders>
            <w:noWrap/>
            <w:hideMark/>
          </w:tcPr>
          <w:p w:rsidR="00E73CBF" w:rsidRPr="007C2EB5" w:rsidRDefault="00336500" w:rsidP="003B0209">
            <w:pPr>
              <w:jc w:val="center"/>
              <w:rPr>
                <w:rFonts w:ascii="Times New Roman" w:eastAsia="Calibri" w:hAnsi="Times New Roman" w:cs="Times New Roman"/>
                <w:sz w:val="18"/>
                <w:szCs w:val="18"/>
              </w:rPr>
            </w:pPr>
            <w:r w:rsidRPr="007C2EB5">
              <w:rPr>
                <w:rFonts w:ascii="Times New Roman" w:eastAsia="Calibri" w:hAnsi="Times New Roman" w:cs="Times New Roman"/>
                <w:sz w:val="18"/>
                <w:szCs w:val="18"/>
              </w:rPr>
              <w:t>21,72</w:t>
            </w:r>
          </w:p>
        </w:tc>
        <w:tc>
          <w:tcPr>
            <w:tcW w:w="709" w:type="dxa"/>
            <w:tcBorders>
              <w:top w:val="nil"/>
              <w:left w:val="nil"/>
              <w:bottom w:val="single" w:sz="4" w:space="0" w:color="auto"/>
              <w:right w:val="single" w:sz="4" w:space="0" w:color="auto"/>
            </w:tcBorders>
            <w:noWrap/>
            <w:hideMark/>
          </w:tcPr>
          <w:p w:rsidR="00E73CBF" w:rsidRPr="007C2EB5" w:rsidRDefault="00336500" w:rsidP="003B0209">
            <w:pPr>
              <w:jc w:val="center"/>
              <w:rPr>
                <w:rFonts w:ascii="Times New Roman" w:eastAsia="Calibri" w:hAnsi="Times New Roman" w:cs="Times New Roman"/>
                <w:sz w:val="18"/>
                <w:szCs w:val="18"/>
              </w:rPr>
            </w:pPr>
            <w:r w:rsidRPr="007C2EB5">
              <w:rPr>
                <w:rFonts w:ascii="Times New Roman" w:eastAsia="Calibri" w:hAnsi="Times New Roman" w:cs="Times New Roman"/>
                <w:sz w:val="18"/>
                <w:szCs w:val="18"/>
              </w:rPr>
              <w:t>21,72</w:t>
            </w:r>
          </w:p>
        </w:tc>
        <w:tc>
          <w:tcPr>
            <w:tcW w:w="709" w:type="dxa"/>
            <w:tcBorders>
              <w:top w:val="nil"/>
              <w:left w:val="nil"/>
              <w:bottom w:val="single" w:sz="4" w:space="0" w:color="auto"/>
              <w:right w:val="single" w:sz="4" w:space="0" w:color="auto"/>
            </w:tcBorders>
            <w:noWrap/>
            <w:hideMark/>
          </w:tcPr>
          <w:p w:rsidR="00E73CBF" w:rsidRPr="007C2EB5" w:rsidRDefault="00336500" w:rsidP="003B0209">
            <w:pPr>
              <w:jc w:val="center"/>
              <w:rPr>
                <w:rFonts w:ascii="Times New Roman" w:eastAsia="Calibri" w:hAnsi="Times New Roman" w:cs="Times New Roman"/>
                <w:sz w:val="18"/>
                <w:szCs w:val="18"/>
              </w:rPr>
            </w:pPr>
            <w:r w:rsidRPr="007C2EB5">
              <w:rPr>
                <w:rFonts w:ascii="Times New Roman" w:eastAsia="Calibri" w:hAnsi="Times New Roman" w:cs="Times New Roman"/>
                <w:sz w:val="18"/>
                <w:szCs w:val="18"/>
              </w:rPr>
              <w:t>21,67</w:t>
            </w:r>
          </w:p>
        </w:tc>
        <w:tc>
          <w:tcPr>
            <w:tcW w:w="567" w:type="dxa"/>
            <w:tcBorders>
              <w:top w:val="nil"/>
              <w:left w:val="nil"/>
              <w:bottom w:val="single" w:sz="4" w:space="0" w:color="auto"/>
              <w:right w:val="single" w:sz="4" w:space="0" w:color="auto"/>
            </w:tcBorders>
            <w:noWrap/>
            <w:hideMark/>
          </w:tcPr>
          <w:p w:rsidR="00E73CBF" w:rsidRPr="007C2EB5" w:rsidRDefault="00336500" w:rsidP="008D5DA0">
            <w:pPr>
              <w:jc w:val="center"/>
              <w:rPr>
                <w:rFonts w:ascii="Times New Roman" w:eastAsia="Calibri" w:hAnsi="Times New Roman" w:cs="Times New Roman"/>
                <w:sz w:val="18"/>
                <w:szCs w:val="18"/>
              </w:rPr>
            </w:pPr>
            <w:r w:rsidRPr="007C2EB5">
              <w:rPr>
                <w:rFonts w:ascii="Times New Roman" w:eastAsia="Calibri" w:hAnsi="Times New Roman" w:cs="Times New Roman"/>
                <w:sz w:val="18"/>
                <w:szCs w:val="18"/>
              </w:rPr>
              <w:t>21,67</w:t>
            </w:r>
          </w:p>
        </w:tc>
        <w:tc>
          <w:tcPr>
            <w:tcW w:w="708" w:type="dxa"/>
            <w:tcBorders>
              <w:top w:val="nil"/>
              <w:left w:val="nil"/>
              <w:bottom w:val="single" w:sz="4" w:space="0" w:color="auto"/>
              <w:right w:val="single" w:sz="4" w:space="0" w:color="auto"/>
            </w:tcBorders>
            <w:noWrap/>
            <w:hideMark/>
          </w:tcPr>
          <w:p w:rsidR="00E73CBF" w:rsidRPr="007C2EB5" w:rsidRDefault="00336500" w:rsidP="003B0209">
            <w:pPr>
              <w:jc w:val="center"/>
              <w:rPr>
                <w:rFonts w:ascii="Times New Roman" w:eastAsia="Calibri" w:hAnsi="Times New Roman" w:cs="Times New Roman"/>
                <w:sz w:val="18"/>
                <w:szCs w:val="18"/>
              </w:rPr>
            </w:pPr>
            <w:r w:rsidRPr="007C2EB5">
              <w:rPr>
                <w:rFonts w:ascii="Times New Roman" w:eastAsia="Calibri" w:hAnsi="Times New Roman" w:cs="Times New Roman"/>
                <w:sz w:val="18"/>
                <w:szCs w:val="18"/>
              </w:rPr>
              <w:t>21,67</w:t>
            </w:r>
          </w:p>
        </w:tc>
        <w:tc>
          <w:tcPr>
            <w:tcW w:w="709" w:type="dxa"/>
            <w:tcBorders>
              <w:top w:val="nil"/>
              <w:left w:val="nil"/>
              <w:bottom w:val="single" w:sz="4" w:space="0" w:color="auto"/>
              <w:right w:val="single" w:sz="4" w:space="0" w:color="auto"/>
            </w:tcBorders>
            <w:noWrap/>
            <w:hideMark/>
          </w:tcPr>
          <w:p w:rsidR="00E73CBF" w:rsidRPr="007C2EB5" w:rsidRDefault="00336500" w:rsidP="003B0209">
            <w:pPr>
              <w:jc w:val="center"/>
              <w:rPr>
                <w:rFonts w:ascii="Times New Roman" w:eastAsia="Calibri" w:hAnsi="Times New Roman" w:cs="Times New Roman"/>
                <w:sz w:val="18"/>
                <w:szCs w:val="18"/>
              </w:rPr>
            </w:pPr>
            <w:r w:rsidRPr="007C2EB5">
              <w:rPr>
                <w:rFonts w:ascii="Times New Roman" w:eastAsia="Calibri" w:hAnsi="Times New Roman" w:cs="Times New Roman"/>
                <w:sz w:val="18"/>
                <w:szCs w:val="18"/>
              </w:rPr>
              <w:t>21,67</w:t>
            </w:r>
          </w:p>
        </w:tc>
        <w:tc>
          <w:tcPr>
            <w:tcW w:w="709" w:type="dxa"/>
            <w:tcBorders>
              <w:top w:val="nil"/>
              <w:left w:val="nil"/>
              <w:bottom w:val="single" w:sz="4" w:space="0" w:color="auto"/>
              <w:right w:val="single" w:sz="4" w:space="0" w:color="auto"/>
            </w:tcBorders>
            <w:noWrap/>
            <w:hideMark/>
          </w:tcPr>
          <w:p w:rsidR="00E73CBF" w:rsidRPr="007C2EB5" w:rsidRDefault="00336500" w:rsidP="003B0209">
            <w:pPr>
              <w:jc w:val="center"/>
              <w:rPr>
                <w:rFonts w:ascii="Times New Roman" w:eastAsia="Calibri" w:hAnsi="Times New Roman" w:cs="Times New Roman"/>
                <w:sz w:val="18"/>
                <w:szCs w:val="18"/>
              </w:rPr>
            </w:pPr>
            <w:r w:rsidRPr="007C2EB5">
              <w:rPr>
                <w:rFonts w:ascii="Times New Roman" w:eastAsia="Calibri" w:hAnsi="Times New Roman" w:cs="Times New Roman"/>
                <w:sz w:val="18"/>
                <w:szCs w:val="18"/>
              </w:rPr>
              <w:t>21,67</w:t>
            </w:r>
          </w:p>
        </w:tc>
        <w:tc>
          <w:tcPr>
            <w:tcW w:w="566" w:type="dxa"/>
            <w:tcBorders>
              <w:top w:val="nil"/>
              <w:left w:val="nil"/>
              <w:bottom w:val="single" w:sz="4" w:space="0" w:color="auto"/>
              <w:right w:val="single" w:sz="4" w:space="0" w:color="auto"/>
            </w:tcBorders>
            <w:hideMark/>
          </w:tcPr>
          <w:p w:rsidR="00E73CBF" w:rsidRPr="007C2EB5" w:rsidRDefault="00336500" w:rsidP="003B0209">
            <w:pPr>
              <w:jc w:val="center"/>
              <w:rPr>
                <w:rFonts w:ascii="Times New Roman" w:eastAsia="Calibri" w:hAnsi="Times New Roman" w:cs="Times New Roman"/>
                <w:sz w:val="18"/>
                <w:szCs w:val="18"/>
              </w:rPr>
            </w:pPr>
            <w:r w:rsidRPr="007C2EB5">
              <w:rPr>
                <w:rFonts w:ascii="Times New Roman" w:eastAsia="Calibri" w:hAnsi="Times New Roman" w:cs="Times New Roman"/>
                <w:sz w:val="18"/>
                <w:szCs w:val="18"/>
              </w:rPr>
              <w:t>21,67</w:t>
            </w:r>
          </w:p>
        </w:tc>
      </w:tr>
      <w:tr w:rsidR="007C2EB5" w:rsidRPr="007C2EB5" w:rsidTr="00E73CBF">
        <w:trPr>
          <w:trHeight w:val="315"/>
        </w:trPr>
        <w:tc>
          <w:tcPr>
            <w:tcW w:w="1560"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73CBF" w:rsidRPr="007C2EB5" w:rsidRDefault="00E73CBF" w:rsidP="004350F1">
            <w:pPr>
              <w:rPr>
                <w:rFonts w:ascii="Times New Roman" w:eastAsia="Calibri" w:hAnsi="Times New Roman" w:cs="Times New Roman"/>
                <w:sz w:val="20"/>
                <w:szCs w:val="20"/>
              </w:rPr>
            </w:pPr>
            <w:r w:rsidRPr="007C2EB5">
              <w:rPr>
                <w:rFonts w:ascii="Times New Roman" w:eastAsia="Calibri" w:hAnsi="Times New Roman" w:cs="Times New Roman"/>
                <w:sz w:val="20"/>
                <w:szCs w:val="20"/>
              </w:rPr>
              <w:t>Удельный расход электрической энергии, потребляемой в техническом процессе подготовки питьевой воды на единицу объема воды отпускаемой в сеть</w:t>
            </w:r>
          </w:p>
        </w:tc>
        <w:tc>
          <w:tcPr>
            <w:tcW w:w="709"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кВт в час на 1 куб. м</w:t>
            </w:r>
          </w:p>
        </w:tc>
        <w:tc>
          <w:tcPr>
            <w:tcW w:w="567" w:type="dxa"/>
            <w:tcBorders>
              <w:top w:val="nil"/>
              <w:left w:val="nil"/>
              <w:bottom w:val="single" w:sz="4" w:space="0" w:color="auto"/>
              <w:right w:val="single" w:sz="4" w:space="0" w:color="auto"/>
            </w:tcBorders>
            <w:noWrap/>
            <w:tcMar>
              <w:top w:w="0" w:type="dxa"/>
              <w:left w:w="57" w:type="dxa"/>
              <w:bottom w:w="0" w:type="dxa"/>
              <w:right w:w="57" w:type="dxa"/>
            </w:tcMa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FD5902" w:rsidRPr="007C2EB5">
              <w:rPr>
                <w:rFonts w:ascii="Times New Roman" w:eastAsia="Calibri" w:hAnsi="Times New Roman" w:cs="Times New Roman"/>
                <w:bCs/>
                <w:sz w:val="20"/>
                <w:szCs w:val="20"/>
              </w:rPr>
              <w:t>2</w:t>
            </w:r>
          </w:p>
        </w:tc>
        <w:tc>
          <w:tcPr>
            <w:tcW w:w="708" w:type="dxa"/>
            <w:tcBorders>
              <w:top w:val="nil"/>
              <w:left w:val="nil"/>
              <w:bottom w:val="single" w:sz="4" w:space="0" w:color="auto"/>
              <w:right w:val="single" w:sz="4" w:space="0" w:color="auto"/>
            </w:tcBorders>
            <w:tcMar>
              <w:top w:w="0" w:type="dxa"/>
              <w:left w:w="28" w:type="dxa"/>
              <w:bottom w:w="0" w:type="dxa"/>
              <w:right w:w="28" w:type="dxa"/>
            </w:tcMar>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FD5902" w:rsidRPr="007C2EB5">
              <w:rPr>
                <w:rFonts w:ascii="Times New Roman" w:eastAsia="Calibri" w:hAnsi="Times New Roman" w:cs="Times New Roman"/>
                <w:bCs/>
                <w:sz w:val="20"/>
                <w:szCs w:val="20"/>
              </w:rPr>
              <w:t>3</w:t>
            </w:r>
          </w:p>
        </w:tc>
        <w:tc>
          <w:tcPr>
            <w:tcW w:w="709" w:type="dxa"/>
            <w:tcBorders>
              <w:top w:val="nil"/>
              <w:left w:val="nil"/>
              <w:bottom w:val="single" w:sz="4" w:space="0" w:color="auto"/>
              <w:right w:val="single" w:sz="4" w:space="0" w:color="auto"/>
            </w:tcBorders>
            <w:noWrap/>
            <w:tcMar>
              <w:top w:w="0" w:type="dxa"/>
              <w:left w:w="57" w:type="dxa"/>
              <w:bottom w:w="0" w:type="dxa"/>
              <w:right w:w="57" w:type="dxa"/>
            </w:tcMa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FD5902" w:rsidRPr="007C2EB5">
              <w:rPr>
                <w:rFonts w:ascii="Times New Roman" w:eastAsia="Calibri" w:hAnsi="Times New Roman" w:cs="Times New Roman"/>
                <w:bCs/>
                <w:sz w:val="20"/>
                <w:szCs w:val="20"/>
              </w:rPr>
              <w:t>4</w:t>
            </w:r>
          </w:p>
        </w:tc>
        <w:tc>
          <w:tcPr>
            <w:tcW w:w="567"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FD5902" w:rsidRPr="007C2EB5">
              <w:rPr>
                <w:rFonts w:ascii="Times New Roman" w:eastAsia="Calibri" w:hAnsi="Times New Roman" w:cs="Times New Roman"/>
                <w:bCs/>
                <w:sz w:val="20"/>
                <w:szCs w:val="20"/>
              </w:rPr>
              <w:t>5</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FD5902" w:rsidRPr="007C2EB5">
              <w:rPr>
                <w:rFonts w:ascii="Times New Roman" w:eastAsia="Calibri" w:hAnsi="Times New Roman" w:cs="Times New Roman"/>
                <w:bCs/>
                <w:sz w:val="20"/>
                <w:szCs w:val="20"/>
              </w:rPr>
              <w:t>6</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FD5902" w:rsidRPr="007C2EB5">
              <w:rPr>
                <w:rFonts w:ascii="Times New Roman" w:eastAsia="Calibri" w:hAnsi="Times New Roman" w:cs="Times New Roman"/>
                <w:bCs/>
                <w:sz w:val="20"/>
                <w:szCs w:val="20"/>
              </w:rPr>
              <w:t>7</w:t>
            </w:r>
          </w:p>
        </w:tc>
        <w:tc>
          <w:tcPr>
            <w:tcW w:w="567"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FD5902" w:rsidRPr="007C2EB5">
              <w:rPr>
                <w:rFonts w:ascii="Times New Roman" w:eastAsia="Calibri" w:hAnsi="Times New Roman" w:cs="Times New Roman"/>
                <w:bCs/>
                <w:sz w:val="20"/>
                <w:szCs w:val="20"/>
              </w:rPr>
              <w:t>8</w:t>
            </w:r>
          </w:p>
        </w:tc>
        <w:tc>
          <w:tcPr>
            <w:tcW w:w="708"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FD5902" w:rsidRPr="007C2EB5">
              <w:rPr>
                <w:rFonts w:ascii="Times New Roman" w:eastAsia="Calibri" w:hAnsi="Times New Roman" w:cs="Times New Roman"/>
                <w:bCs/>
                <w:sz w:val="20"/>
                <w:szCs w:val="20"/>
              </w:rPr>
              <w:t>9</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sidR="00FD5902" w:rsidRPr="007C2EB5">
              <w:rPr>
                <w:rFonts w:ascii="Times New Roman" w:eastAsia="Calibri" w:hAnsi="Times New Roman" w:cs="Times New Roman"/>
                <w:bCs/>
                <w:sz w:val="20"/>
                <w:szCs w:val="20"/>
              </w:rPr>
              <w:t>30</w:t>
            </w:r>
          </w:p>
        </w:tc>
        <w:tc>
          <w:tcPr>
            <w:tcW w:w="709" w:type="dxa"/>
            <w:tcBorders>
              <w:top w:val="nil"/>
              <w:left w:val="nil"/>
              <w:bottom w:val="single" w:sz="4" w:space="0" w:color="auto"/>
              <w:right w:val="single" w:sz="4" w:space="0" w:color="auto"/>
            </w:tcBorders>
            <w:noWrap/>
            <w:tcMar>
              <w:top w:w="0" w:type="dxa"/>
              <w:left w:w="28" w:type="dxa"/>
              <w:bottom w:w="0" w:type="dxa"/>
              <w:right w:w="28" w:type="dxa"/>
            </w:tcMa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203</w:t>
            </w:r>
            <w:r w:rsidR="00FD5902" w:rsidRPr="007C2EB5">
              <w:rPr>
                <w:rFonts w:ascii="Times New Roman" w:eastAsia="Calibri" w:hAnsi="Times New Roman" w:cs="Times New Roman"/>
                <w:bCs/>
                <w:sz w:val="20"/>
                <w:szCs w:val="20"/>
              </w:rPr>
              <w:t>1</w:t>
            </w:r>
          </w:p>
        </w:tc>
        <w:tc>
          <w:tcPr>
            <w:tcW w:w="566" w:type="dxa"/>
            <w:tcBorders>
              <w:top w:val="nil"/>
              <w:left w:val="nil"/>
              <w:bottom w:val="single" w:sz="4" w:space="0" w:color="auto"/>
              <w:right w:val="single" w:sz="4" w:space="0" w:color="auto"/>
            </w:tcBorders>
            <w:tcMar>
              <w:top w:w="0" w:type="dxa"/>
              <w:left w:w="28" w:type="dxa"/>
              <w:bottom w:w="0" w:type="dxa"/>
              <w:right w:w="28" w:type="dxa"/>
            </w:tcMa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203</w:t>
            </w:r>
            <w:r w:rsidR="00FD5902" w:rsidRPr="007C2EB5">
              <w:rPr>
                <w:rFonts w:ascii="Times New Roman" w:eastAsia="Calibri" w:hAnsi="Times New Roman" w:cs="Times New Roman"/>
                <w:bCs/>
                <w:sz w:val="20"/>
                <w:szCs w:val="20"/>
              </w:rPr>
              <w:t>2</w:t>
            </w:r>
          </w:p>
        </w:tc>
      </w:tr>
      <w:tr w:rsidR="007C2EB5" w:rsidRPr="007C2EB5" w:rsidTr="00E73CBF">
        <w:trPr>
          <w:trHeight w:val="315"/>
        </w:trPr>
        <w:tc>
          <w:tcPr>
            <w:tcW w:w="1560" w:type="dxa"/>
            <w:vMerge/>
            <w:tcBorders>
              <w:top w:val="nil"/>
              <w:left w:val="single" w:sz="4" w:space="0" w:color="auto"/>
              <w:bottom w:val="single" w:sz="4" w:space="0" w:color="auto"/>
              <w:right w:val="single" w:sz="4" w:space="0" w:color="auto"/>
            </w:tcBorders>
            <w:vAlign w:val="center"/>
            <w:hideMark/>
          </w:tcPr>
          <w:p w:rsidR="00E73CBF" w:rsidRPr="007C2EB5" w:rsidRDefault="00E73CBF" w:rsidP="00E73CBF">
            <w:pPr>
              <w:rPr>
                <w:rFonts w:ascii="Times New Roman" w:eastAsia="Calibri" w:hAnsi="Times New Roman" w:cs="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E73CBF" w:rsidRPr="007C2EB5" w:rsidRDefault="00E73CBF" w:rsidP="00E73CBF">
            <w:pPr>
              <w:rPr>
                <w:rFonts w:ascii="Times New Roman" w:eastAsia="Calibri" w:hAnsi="Times New Roman" w:cs="Times New Roman"/>
                <w:sz w:val="20"/>
                <w:szCs w:val="20"/>
              </w:rPr>
            </w:pPr>
          </w:p>
        </w:tc>
        <w:tc>
          <w:tcPr>
            <w:tcW w:w="567"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708" w:type="dxa"/>
            <w:tcBorders>
              <w:top w:val="nil"/>
              <w:left w:val="nil"/>
              <w:bottom w:val="single" w:sz="4" w:space="0" w:color="auto"/>
              <w:right w:val="single" w:sz="4" w:space="0" w:color="auto"/>
            </w:tcBorders>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709"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567"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709"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709"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567"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708"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709"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709" w:type="dxa"/>
            <w:tcBorders>
              <w:top w:val="nil"/>
              <w:left w:val="nil"/>
              <w:bottom w:val="single" w:sz="4" w:space="0" w:color="auto"/>
              <w:right w:val="single" w:sz="4" w:space="0" w:color="auto"/>
            </w:tcBorders>
            <w:noWrap/>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c>
          <w:tcPr>
            <w:tcW w:w="566" w:type="dxa"/>
            <w:tcBorders>
              <w:top w:val="nil"/>
              <w:left w:val="nil"/>
              <w:bottom w:val="single" w:sz="4" w:space="0" w:color="auto"/>
              <w:right w:val="single" w:sz="4" w:space="0" w:color="auto"/>
            </w:tcBorders>
            <w:hideMark/>
          </w:tcPr>
          <w:p w:rsidR="00E73CBF" w:rsidRPr="007C2EB5" w:rsidRDefault="00DC01A0" w:rsidP="00E73CBF">
            <w:pPr>
              <w:jc w:val="center"/>
              <w:rPr>
                <w:rFonts w:ascii="Times New Roman" w:eastAsia="Calibri" w:hAnsi="Times New Roman" w:cs="Times New Roman"/>
              </w:rPr>
            </w:pPr>
            <w:r w:rsidRPr="007C2EB5">
              <w:rPr>
                <w:rFonts w:ascii="Times New Roman" w:eastAsia="Calibri" w:hAnsi="Times New Roman" w:cs="Times New Roman"/>
                <w:sz w:val="20"/>
                <w:szCs w:val="20"/>
              </w:rPr>
              <w:t>0,79</w:t>
            </w:r>
          </w:p>
        </w:tc>
      </w:tr>
      <w:tr w:rsidR="007C2EB5" w:rsidRPr="007C2EB5" w:rsidTr="00E73CBF">
        <w:trPr>
          <w:trHeight w:val="315"/>
        </w:trPr>
        <w:tc>
          <w:tcPr>
            <w:tcW w:w="156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3CBF" w:rsidRPr="007C2EB5" w:rsidRDefault="00E73CBF" w:rsidP="004350F1">
            <w:pPr>
              <w:rPr>
                <w:rFonts w:ascii="Times New Roman" w:eastAsia="Calibri" w:hAnsi="Times New Roman" w:cs="Times New Roman"/>
                <w:sz w:val="20"/>
                <w:szCs w:val="20"/>
              </w:rPr>
            </w:pPr>
            <w:r w:rsidRPr="007C2EB5">
              <w:rPr>
                <w:rFonts w:ascii="Times New Roman" w:eastAsia="Calibri" w:hAnsi="Times New Roman" w:cs="Times New Roman"/>
                <w:sz w:val="20"/>
                <w:szCs w:val="20"/>
              </w:rPr>
              <w:t xml:space="preserve">Удельный расход электрической энергии в техническом процессе транспортировки питьевой воды на единицу объема воды отпускаемой в сеть  </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кВт в час на 1 куб. м</w:t>
            </w:r>
          </w:p>
        </w:tc>
        <w:tc>
          <w:tcPr>
            <w:tcW w:w="567" w:type="dxa"/>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FD5902" w:rsidRPr="007C2EB5">
              <w:rPr>
                <w:rFonts w:ascii="Times New Roman" w:eastAsia="Calibri" w:hAnsi="Times New Roman" w:cs="Times New Roman"/>
                <w:bCs/>
                <w:sz w:val="20"/>
                <w:szCs w:val="20"/>
              </w:rPr>
              <w:t>2</w:t>
            </w:r>
          </w:p>
        </w:tc>
        <w:tc>
          <w:tcPr>
            <w:tcW w:w="708"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FD5902" w:rsidRPr="007C2EB5">
              <w:rPr>
                <w:rFonts w:ascii="Times New Roman" w:eastAsia="Calibri" w:hAnsi="Times New Roman" w:cs="Times New Roman"/>
                <w:bCs/>
                <w:sz w:val="20"/>
                <w:szCs w:val="20"/>
              </w:rPr>
              <w:t>3</w:t>
            </w:r>
          </w:p>
        </w:tc>
        <w:tc>
          <w:tcPr>
            <w:tcW w:w="709" w:type="dxa"/>
            <w:tcBorders>
              <w:top w:val="single" w:sz="4" w:space="0" w:color="auto"/>
              <w:left w:val="nil"/>
              <w:bottom w:val="single" w:sz="4" w:space="0" w:color="auto"/>
              <w:right w:val="single" w:sz="4" w:space="0" w:color="auto"/>
            </w:tcBorders>
            <w:noWrap/>
            <w:tcMar>
              <w:top w:w="0" w:type="dxa"/>
              <w:left w:w="57" w:type="dxa"/>
              <w:bottom w:w="0" w:type="dxa"/>
              <w:right w:w="57" w:type="dxa"/>
            </w:tcMa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FD5902" w:rsidRPr="007C2EB5">
              <w:rPr>
                <w:rFonts w:ascii="Times New Roman" w:eastAsia="Calibri" w:hAnsi="Times New Roman" w:cs="Times New Roman"/>
                <w:bCs/>
                <w:sz w:val="20"/>
                <w:szCs w:val="20"/>
              </w:rPr>
              <w:t>4</w:t>
            </w:r>
          </w:p>
        </w:tc>
        <w:tc>
          <w:tcPr>
            <w:tcW w:w="567" w:type="dxa"/>
            <w:tcBorders>
              <w:top w:val="single" w:sz="4" w:space="0" w:color="auto"/>
              <w:left w:val="nil"/>
              <w:bottom w:val="single" w:sz="4" w:space="0" w:color="auto"/>
              <w:right w:val="single" w:sz="4" w:space="0" w:color="auto"/>
            </w:tcBorders>
            <w:noWrap/>
            <w:tcMar>
              <w:top w:w="0" w:type="dxa"/>
              <w:left w:w="28" w:type="dxa"/>
              <w:bottom w:w="0" w:type="dxa"/>
              <w:right w:w="28" w:type="dxa"/>
            </w:tcMa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FD5902" w:rsidRPr="007C2EB5">
              <w:rPr>
                <w:rFonts w:ascii="Times New Roman" w:eastAsia="Calibri" w:hAnsi="Times New Roman" w:cs="Times New Roman"/>
                <w:bCs/>
                <w:sz w:val="20"/>
                <w:szCs w:val="20"/>
              </w:rPr>
              <w:t>5</w:t>
            </w:r>
          </w:p>
        </w:tc>
        <w:tc>
          <w:tcPr>
            <w:tcW w:w="709" w:type="dxa"/>
            <w:tcBorders>
              <w:top w:val="single" w:sz="4" w:space="0" w:color="auto"/>
              <w:left w:val="nil"/>
              <w:bottom w:val="single" w:sz="4" w:space="0" w:color="auto"/>
              <w:right w:val="single" w:sz="4" w:space="0" w:color="auto"/>
            </w:tcBorders>
            <w:noWrap/>
            <w:tcMar>
              <w:top w:w="0" w:type="dxa"/>
              <w:left w:w="28" w:type="dxa"/>
              <w:bottom w:w="0" w:type="dxa"/>
              <w:right w:w="28" w:type="dxa"/>
            </w:tcMa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FD5902" w:rsidRPr="007C2EB5">
              <w:rPr>
                <w:rFonts w:ascii="Times New Roman" w:eastAsia="Calibri" w:hAnsi="Times New Roman" w:cs="Times New Roman"/>
                <w:bCs/>
                <w:sz w:val="20"/>
                <w:szCs w:val="20"/>
              </w:rPr>
              <w:t>6</w:t>
            </w:r>
          </w:p>
        </w:tc>
        <w:tc>
          <w:tcPr>
            <w:tcW w:w="709" w:type="dxa"/>
            <w:tcBorders>
              <w:top w:val="single" w:sz="4" w:space="0" w:color="auto"/>
              <w:left w:val="nil"/>
              <w:bottom w:val="single" w:sz="4" w:space="0" w:color="auto"/>
              <w:right w:val="single" w:sz="4" w:space="0" w:color="auto"/>
            </w:tcBorders>
            <w:noWrap/>
            <w:tcMar>
              <w:top w:w="0" w:type="dxa"/>
              <w:left w:w="28" w:type="dxa"/>
              <w:bottom w:w="0" w:type="dxa"/>
              <w:right w:w="28" w:type="dxa"/>
            </w:tcMa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FD5902" w:rsidRPr="007C2EB5">
              <w:rPr>
                <w:rFonts w:ascii="Times New Roman" w:eastAsia="Calibri" w:hAnsi="Times New Roman" w:cs="Times New Roman"/>
                <w:bCs/>
                <w:sz w:val="20"/>
                <w:szCs w:val="20"/>
              </w:rPr>
              <w:t>7</w:t>
            </w:r>
          </w:p>
        </w:tc>
        <w:tc>
          <w:tcPr>
            <w:tcW w:w="567" w:type="dxa"/>
            <w:tcBorders>
              <w:top w:val="single" w:sz="4" w:space="0" w:color="auto"/>
              <w:left w:val="nil"/>
              <w:bottom w:val="single" w:sz="4" w:space="0" w:color="auto"/>
              <w:right w:val="single" w:sz="4" w:space="0" w:color="auto"/>
            </w:tcBorders>
            <w:noWrap/>
            <w:tcMar>
              <w:top w:w="0" w:type="dxa"/>
              <w:left w:w="28" w:type="dxa"/>
              <w:bottom w:w="0" w:type="dxa"/>
              <w:right w:w="28" w:type="dxa"/>
            </w:tcMa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FD5902" w:rsidRPr="007C2EB5">
              <w:rPr>
                <w:rFonts w:ascii="Times New Roman" w:eastAsia="Calibri" w:hAnsi="Times New Roman" w:cs="Times New Roman"/>
                <w:bCs/>
                <w:sz w:val="20"/>
                <w:szCs w:val="20"/>
              </w:rPr>
              <w:t>8</w:t>
            </w:r>
          </w:p>
        </w:tc>
        <w:tc>
          <w:tcPr>
            <w:tcW w:w="708" w:type="dxa"/>
            <w:tcBorders>
              <w:top w:val="single" w:sz="4" w:space="0" w:color="auto"/>
              <w:left w:val="nil"/>
              <w:bottom w:val="single" w:sz="4" w:space="0" w:color="auto"/>
              <w:right w:val="single" w:sz="4" w:space="0" w:color="auto"/>
            </w:tcBorders>
            <w:noWrap/>
            <w:tcMar>
              <w:top w:w="0" w:type="dxa"/>
              <w:left w:w="28" w:type="dxa"/>
              <w:bottom w:w="0" w:type="dxa"/>
              <w:right w:w="28" w:type="dxa"/>
            </w:tcMa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202</w:t>
            </w:r>
            <w:r w:rsidR="00FD5902" w:rsidRPr="007C2EB5">
              <w:rPr>
                <w:rFonts w:ascii="Times New Roman" w:eastAsia="Calibri" w:hAnsi="Times New Roman" w:cs="Times New Roman"/>
                <w:bCs/>
                <w:sz w:val="20"/>
                <w:szCs w:val="20"/>
              </w:rPr>
              <w:t>9</w:t>
            </w:r>
          </w:p>
        </w:tc>
        <w:tc>
          <w:tcPr>
            <w:tcW w:w="709" w:type="dxa"/>
            <w:tcBorders>
              <w:top w:val="single" w:sz="4" w:space="0" w:color="auto"/>
              <w:left w:val="nil"/>
              <w:bottom w:val="single" w:sz="4" w:space="0" w:color="auto"/>
              <w:right w:val="single" w:sz="4" w:space="0" w:color="auto"/>
            </w:tcBorders>
            <w:noWrap/>
            <w:tcMar>
              <w:top w:w="0" w:type="dxa"/>
              <w:left w:w="28" w:type="dxa"/>
              <w:bottom w:w="0" w:type="dxa"/>
              <w:right w:w="28" w:type="dxa"/>
            </w:tcMa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sidR="00FD5902" w:rsidRPr="007C2EB5">
              <w:rPr>
                <w:rFonts w:ascii="Times New Roman" w:eastAsia="Calibri" w:hAnsi="Times New Roman" w:cs="Times New Roman"/>
                <w:bCs/>
                <w:sz w:val="20"/>
                <w:szCs w:val="20"/>
              </w:rPr>
              <w:t>30</w:t>
            </w:r>
          </w:p>
        </w:tc>
        <w:tc>
          <w:tcPr>
            <w:tcW w:w="709" w:type="dxa"/>
            <w:tcBorders>
              <w:top w:val="single" w:sz="4" w:space="0" w:color="auto"/>
              <w:left w:val="nil"/>
              <w:bottom w:val="single" w:sz="4" w:space="0" w:color="auto"/>
              <w:right w:val="single" w:sz="4" w:space="0" w:color="auto"/>
            </w:tcBorders>
            <w:noWrap/>
            <w:tcMar>
              <w:top w:w="0" w:type="dxa"/>
              <w:left w:w="28" w:type="dxa"/>
              <w:bottom w:w="0" w:type="dxa"/>
              <w:right w:w="28" w:type="dxa"/>
            </w:tcMa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sidR="00FD5902" w:rsidRPr="007C2EB5">
              <w:rPr>
                <w:rFonts w:ascii="Times New Roman" w:eastAsia="Calibri" w:hAnsi="Times New Roman" w:cs="Times New Roman"/>
                <w:bCs/>
                <w:sz w:val="20"/>
                <w:szCs w:val="20"/>
              </w:rPr>
              <w:t>31</w:t>
            </w:r>
          </w:p>
        </w:tc>
        <w:tc>
          <w:tcPr>
            <w:tcW w:w="566"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rsidR="00E73CBF" w:rsidRPr="007C2EB5" w:rsidRDefault="00E73CBF" w:rsidP="00FD5902">
            <w:pPr>
              <w:jc w:val="center"/>
              <w:rPr>
                <w:rFonts w:ascii="Times New Roman" w:eastAsia="Calibri" w:hAnsi="Times New Roman" w:cs="Times New Roman"/>
                <w:bCs/>
                <w:sz w:val="20"/>
                <w:szCs w:val="20"/>
              </w:rPr>
            </w:pPr>
            <w:r w:rsidRPr="007C2EB5">
              <w:rPr>
                <w:rFonts w:ascii="Times New Roman" w:eastAsia="Calibri" w:hAnsi="Times New Roman" w:cs="Times New Roman"/>
                <w:bCs/>
                <w:sz w:val="20"/>
                <w:szCs w:val="20"/>
              </w:rPr>
              <w:t>20</w:t>
            </w:r>
            <w:r w:rsidR="00FD5902" w:rsidRPr="007C2EB5">
              <w:rPr>
                <w:rFonts w:ascii="Times New Roman" w:eastAsia="Calibri" w:hAnsi="Times New Roman" w:cs="Times New Roman"/>
                <w:bCs/>
                <w:sz w:val="20"/>
                <w:szCs w:val="20"/>
              </w:rPr>
              <w:t>32</w:t>
            </w:r>
          </w:p>
        </w:tc>
      </w:tr>
      <w:tr w:rsidR="007C2EB5" w:rsidRPr="007C2EB5" w:rsidTr="00E73CBF">
        <w:trPr>
          <w:trHeight w:val="3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E73CBF" w:rsidRPr="007C2EB5" w:rsidRDefault="00E73CBF" w:rsidP="004350F1">
            <w:pPr>
              <w:rPr>
                <w:rFonts w:ascii="Times New Roman" w:eastAsia="Calibri"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73CBF" w:rsidRPr="007C2EB5" w:rsidRDefault="00E73CBF" w:rsidP="004350F1">
            <w:pPr>
              <w:rPr>
                <w:rFonts w:ascii="Times New Roman" w:eastAsia="Calibri" w:hAnsi="Times New Roman" w:cs="Times New Roman"/>
                <w:sz w:val="20"/>
                <w:szCs w:val="20"/>
              </w:rPr>
            </w:pPr>
          </w:p>
        </w:tc>
        <w:tc>
          <w:tcPr>
            <w:tcW w:w="567"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708" w:type="dxa"/>
            <w:tcBorders>
              <w:top w:val="nil"/>
              <w:left w:val="nil"/>
              <w:bottom w:val="single" w:sz="4" w:space="0" w:color="auto"/>
              <w:right w:val="single" w:sz="4" w:space="0" w:color="auto"/>
            </w:tcBorders>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709"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567"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709"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709"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567"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708"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709"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709" w:type="dxa"/>
            <w:tcBorders>
              <w:top w:val="nil"/>
              <w:left w:val="nil"/>
              <w:bottom w:val="single" w:sz="4" w:space="0" w:color="auto"/>
              <w:right w:val="single" w:sz="4" w:space="0" w:color="auto"/>
            </w:tcBorders>
            <w:noWrap/>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c>
          <w:tcPr>
            <w:tcW w:w="566" w:type="dxa"/>
            <w:tcBorders>
              <w:top w:val="nil"/>
              <w:left w:val="nil"/>
              <w:bottom w:val="single" w:sz="4" w:space="0" w:color="auto"/>
              <w:right w:val="single" w:sz="4" w:space="0" w:color="auto"/>
            </w:tcBorders>
            <w:hideMark/>
          </w:tcPr>
          <w:p w:rsidR="00E73CBF" w:rsidRPr="007C2EB5" w:rsidRDefault="00E73CBF" w:rsidP="004350F1">
            <w:pPr>
              <w:jc w:val="center"/>
              <w:rPr>
                <w:rFonts w:ascii="Times New Roman" w:eastAsia="Calibri" w:hAnsi="Times New Roman" w:cs="Times New Roman"/>
                <w:sz w:val="20"/>
                <w:szCs w:val="20"/>
              </w:rPr>
            </w:pPr>
            <w:r w:rsidRPr="007C2EB5">
              <w:rPr>
                <w:rFonts w:ascii="Times New Roman" w:eastAsia="Calibri" w:hAnsi="Times New Roman" w:cs="Times New Roman"/>
                <w:sz w:val="20"/>
                <w:szCs w:val="20"/>
              </w:rPr>
              <w:t>0,00</w:t>
            </w:r>
          </w:p>
        </w:tc>
      </w:tr>
    </w:tbl>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bscript"/>
          <w:lang w:bidi="en-US"/>
        </w:rPr>
      </w:pPr>
    </w:p>
    <w:tbl>
      <w:tblPr>
        <w:tblW w:w="9100" w:type="dxa"/>
        <w:tblLayout w:type="fixed"/>
        <w:tblLook w:val="0000" w:firstRow="0" w:lastRow="0" w:firstColumn="0" w:lastColumn="0" w:noHBand="0" w:noVBand="0"/>
      </w:tblPr>
      <w:tblGrid>
        <w:gridCol w:w="4847"/>
        <w:gridCol w:w="4253"/>
      </w:tblGrid>
      <w:tr w:rsidR="007C2EB5" w:rsidRPr="007C2EB5" w:rsidTr="004350F1">
        <w:tc>
          <w:tcPr>
            <w:tcW w:w="4847" w:type="dxa"/>
            <w:shd w:val="clear" w:color="auto" w:fill="FFFFFF"/>
          </w:tcPr>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На бланке участника конкурса (при наличии) дата, исх. номер</w:t>
            </w:r>
          </w:p>
        </w:tc>
        <w:tc>
          <w:tcPr>
            <w:tcW w:w="4253" w:type="dxa"/>
            <w:shd w:val="clear" w:color="auto" w:fill="FFFFFF"/>
          </w:tcPr>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C50369" w:rsidRPr="007C2EB5" w:rsidRDefault="00C50369"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Приложение №</w:t>
            </w:r>
            <w:r w:rsidR="00BD2525" w:rsidRPr="007C2EB5">
              <w:rPr>
                <w:rFonts w:ascii="Times New Roman" w:eastAsia="Times New Roman" w:hAnsi="Times New Roman" w:cs="Times New Roman"/>
                <w:sz w:val="24"/>
                <w:szCs w:val="24"/>
                <w:lang w:bidi="en-US"/>
              </w:rPr>
              <w:t>6</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4"/>
                <w:szCs w:val="24"/>
                <w:lang w:bidi="en-US"/>
              </w:rPr>
              <w:t>к Конкурсной документации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4350F1">
            <w:pPr>
              <w:widowControl w:val="0"/>
              <w:suppressAutoHyphens/>
              <w:spacing w:after="0" w:line="100" w:lineRule="atLeast"/>
              <w:ind w:right="361"/>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Концеденту</w:t>
            </w:r>
          </w:p>
          <w:p w:rsidR="00576DD7" w:rsidRPr="007C2EB5" w:rsidRDefault="00576DD7" w:rsidP="00F15702">
            <w:pPr>
              <w:widowControl w:val="0"/>
              <w:suppressAutoHyphens/>
              <w:spacing w:after="0" w:line="100" w:lineRule="atLeast"/>
              <w:jc w:val="right"/>
              <w:rPr>
                <w:rFonts w:ascii="Calibri" w:eastAsia="Lucida Sans Unicode" w:hAnsi="Calibri" w:cs="Tahoma"/>
                <w:szCs w:val="24"/>
                <w:lang w:bidi="en-US"/>
              </w:rPr>
            </w:pPr>
            <w:r w:rsidRPr="007C2EB5">
              <w:rPr>
                <w:rFonts w:ascii="Times New Roman" w:eastAsia="Times New Roman" w:hAnsi="Times New Roman" w:cs="Times New Roman"/>
                <w:sz w:val="28"/>
                <w:szCs w:val="24"/>
                <w:lang w:bidi="en-US"/>
              </w:rPr>
              <w:t xml:space="preserve">В администрацию </w:t>
            </w:r>
            <w:r w:rsidR="00F15702" w:rsidRPr="007C2EB5">
              <w:rPr>
                <w:rFonts w:ascii="Times New Roman" w:eastAsia="Times New Roman" w:hAnsi="Times New Roman" w:cs="Times New Roman"/>
                <w:sz w:val="28"/>
                <w:szCs w:val="24"/>
                <w:lang w:bidi="en-US"/>
              </w:rPr>
              <w:t>Михайловского</w:t>
            </w:r>
            <w:r w:rsidRPr="007C2EB5">
              <w:rPr>
                <w:rFonts w:ascii="Times New Roman" w:eastAsia="Times New Roman" w:hAnsi="Times New Roman" w:cs="Times New Roman"/>
                <w:sz w:val="28"/>
                <w:szCs w:val="24"/>
                <w:lang w:bidi="en-US"/>
              </w:rPr>
              <w:t xml:space="preserve"> сельсовета Ужурского района Красноярского края</w:t>
            </w:r>
          </w:p>
        </w:tc>
      </w:tr>
    </w:tbl>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ЗАЯВКА НА УЧАСТИЕ В ОТКРЫТОМ КОНКУРСЕ</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на право заключения концессионного соглашения в отношении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8"/>
          <w:szCs w:val="24"/>
          <w:lang w:bidi="en-US"/>
        </w:rPr>
        <w:t xml:space="preserve">объектов водоснабжения на территории  </w:t>
      </w:r>
    </w:p>
    <w:p w:rsidR="00576DD7" w:rsidRPr="007C2EB5" w:rsidRDefault="00F15702"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b/>
          <w:sz w:val="28"/>
          <w:szCs w:val="24"/>
          <w:lang w:bidi="en-US"/>
        </w:rPr>
        <w:t>Михайловского</w:t>
      </w:r>
      <w:r w:rsidR="00576DD7" w:rsidRPr="007C2EB5">
        <w:rPr>
          <w:rFonts w:ascii="Times New Roman" w:eastAsia="Times New Roman" w:hAnsi="Times New Roman" w:cs="Times New Roman"/>
          <w:b/>
          <w:sz w:val="28"/>
          <w:szCs w:val="24"/>
          <w:lang w:bidi="en-US"/>
        </w:rPr>
        <w:t xml:space="preserve"> сельсовета Ужурского района Красноярского края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7C2EB5">
        <w:rPr>
          <w:rFonts w:ascii="Times New Roman" w:eastAsia="Times New Roman" w:hAnsi="Times New Roman" w:cs="Times New Roman"/>
          <w:sz w:val="28"/>
          <w:szCs w:val="24"/>
          <w:lang w:bidi="en-US"/>
        </w:rPr>
        <w:t xml:space="preserve">       1.</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________________________ ______________________________________________________________</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4"/>
          <w:szCs w:val="24"/>
          <w:vertAlign w:val="superscript"/>
          <w:lang w:bidi="en-US"/>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7C2EB5">
        <w:rPr>
          <w:rFonts w:ascii="Times New Roman" w:eastAsia="Times New Roman" w:hAnsi="Times New Roman" w:cs="Times New Roman"/>
          <w:sz w:val="28"/>
          <w:szCs w:val="24"/>
          <w:lang w:bidi="en-US"/>
        </w:rPr>
        <w:t>в лице, _______________________, действующего на основании ___________</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vertAlign w:val="superscript"/>
          <w:lang w:bidi="en-US"/>
        </w:rPr>
      </w:pPr>
      <w:r w:rsidRPr="007C2EB5">
        <w:rPr>
          <w:rFonts w:ascii="Times New Roman" w:eastAsia="Times New Roman" w:hAnsi="Times New Roman" w:cs="Times New Roman"/>
          <w:sz w:val="24"/>
          <w:szCs w:val="24"/>
          <w:vertAlign w:val="superscript"/>
          <w:lang w:bidi="en-US"/>
        </w:rPr>
        <w:t xml:space="preserve">                      (наименование должности, Ф.И.О. руководителя, </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4"/>
          <w:szCs w:val="24"/>
          <w:vertAlign w:val="superscript"/>
          <w:lang w:bidi="en-US"/>
        </w:rPr>
        <w:t xml:space="preserve">                      уполномоченного лица  (для юридического лица))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2. 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составе нашей заявке на участие в конкурсе, в том числе в приложении, которое является неотъемлемой частью настоящей заявки на участие в конкурсе.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3. Мы ознакомлены с материалами, содержащимися в документации о конкурсе и ее технической части.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4.  Если по итогам конкурса концедент предложит нам заключить концессионное соглашение, мы берем на себя обязательство на требуемых условиях, обеспечить выполнение указанных гарантийных обязательств в соответствии с требованиями документации о конкурсе, включая требования, </w:t>
      </w:r>
      <w:r w:rsidRPr="007C2EB5">
        <w:rPr>
          <w:rFonts w:ascii="Times New Roman" w:eastAsia="Times New Roman" w:hAnsi="Times New Roman" w:cs="Times New Roman"/>
          <w:sz w:val="28"/>
          <w:szCs w:val="24"/>
          <w:lang w:bidi="en-US"/>
        </w:rPr>
        <w:lastRenderedPageBreak/>
        <w:t xml:space="preserve">содержащиеся в сообщении о проведении открытого конкурса и согласно нашим предложениям, которые мы просим включить в соглашение.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perscript"/>
          <w:lang w:bidi="en-US"/>
        </w:rPr>
      </w:pPr>
      <w:r w:rsidRPr="007C2EB5">
        <w:rPr>
          <w:rFonts w:ascii="Times New Roman" w:eastAsia="Times New Roman" w:hAnsi="Times New Roman" w:cs="Times New Roman"/>
          <w:sz w:val="28"/>
          <w:szCs w:val="24"/>
          <w:lang w:bidi="en-US"/>
        </w:rPr>
        <w:t xml:space="preserve">       5. Настоящей заявкой на участие в открытом конкурсе сообщаем, что в отношении ______________________________________________________ </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vertAlign w:val="superscript"/>
          <w:lang w:bidi="en-US"/>
        </w:rPr>
        <w:t>(наименование участника конкурса (для юридических лиц), наименование индивидуального предпринимателя)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не проводится процедура ликвидации, банкротства, деятельность не 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6. Настоящим гарантируем достоверность представленной нами в заявке на участие в конкурсе информации и подтверждаем право концедента,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7.</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 xml:space="preserve">В случае, если по итогам конкурса концедент предложит нам заключить концессионное соглашение, мы берем на себя обязательства подписать концессионное соглашение с ним на право владения и пользования объектами в соответствии с требованиями документации об открытом конкурсе и условиями наших предложений, в срок десять рабочих дней со дня подписания протокола конкурса.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8.</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 xml:space="preserve">В случае, если мы будем признаны участником конкурса, занявшим второе место после победителя по результатам рассмотрения конкурсной комиссией предложений, а победитель конкурса будет признан уклонившимся от заключения концессионного соглашения, мы обязуемся подписать данное соглашение в соответствии с требованиями документации об открытом конкурсе и нашими предложениями.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9. В случае, если мы будем признаны единственным участником конкурса, мы обязуемся подписать концессионное соглашение в соответствии с требованиями документации об открытом конкурсе указанным в сообщении о проведении конкурса и документации об открытом конкурсе.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10.</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 xml:space="preserve">Мы согласны с тем, что в случае признания нас победителями конкурса или принятия решения о заключении с нами концессионного соглашения в установленных случаях, и нашего уклонения от заключения соглашения, являющихся предметом конкурса, концессионное соглашение может быть заключено с участником конкурса под номером два.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Имеем открытый вид деятельности (ОКВЭД _______), что подтверждается выпиской из Единого гос. реестра юр. лиц (предпринимателей);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Кадровые ресурсы ____________________ человек (указать количество), включая наличие в штате специалистов _______________человек (указать количество), имеющих опыт работы в области ЖКХ, необходимых для обслуживания объектов концессионного соглашения.</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vertAlign w:val="superscript"/>
          <w:lang w:bidi="en-US"/>
        </w:rPr>
      </w:pPr>
      <w:r w:rsidRPr="007C2EB5">
        <w:rPr>
          <w:rFonts w:ascii="Times New Roman" w:eastAsia="Times New Roman" w:hAnsi="Times New Roman" w:cs="Times New Roman"/>
          <w:sz w:val="28"/>
          <w:szCs w:val="24"/>
          <w:lang w:bidi="en-US"/>
        </w:rPr>
        <w:lastRenderedPageBreak/>
        <w:t xml:space="preserve">       11. Сообщаем, что для оперативного уведомления нас по вопросам организационного характера и взаимодействия с концедентом нами уполномочен ___________________________________________________</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vertAlign w:val="superscript"/>
          <w:lang w:bidi="en-US"/>
        </w:rPr>
      </w:pPr>
      <w:r w:rsidRPr="007C2EB5">
        <w:rPr>
          <w:rFonts w:ascii="Times New Roman" w:eastAsia="Times New Roman" w:hAnsi="Times New Roman" w:cs="Times New Roman"/>
          <w:sz w:val="28"/>
          <w:szCs w:val="24"/>
          <w:vertAlign w:val="superscript"/>
          <w:lang w:bidi="en-US"/>
        </w:rPr>
        <w:t xml:space="preserve">                                         (указать Ф.И.О. полностью, должность и контактную информацию уполномоченного лица, </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vertAlign w:val="superscript"/>
          <w:lang w:bidi="en-US"/>
        </w:rPr>
        <w:t xml:space="preserve">                                      включая телефон, факс (с указанием кода), адрес).</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Все сведения о проведении конкурса просим сообщать указанному уполномоченному лицу.</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12.</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В случае присуждения нам права заключить концессионное соглашение в период с даты получения протокола конкурса и проекта концессионного соглашения и до подписания официального концессионного соглашения настоящая заявка на участие в конкурсе будет носить характер предварительного заключенного нами и концедентом договора о заключении концессионного соглашения на условиях наших предложений.</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13.</w:t>
      </w:r>
      <w:r w:rsidRPr="007C2EB5">
        <w:rPr>
          <w:rFonts w:ascii="Times New Roman" w:eastAsia="Times New Roman" w:hAnsi="Times New Roman" w:cs="Times New Roman"/>
          <w:sz w:val="28"/>
          <w:szCs w:val="24"/>
          <w:lang w:val="en-US" w:bidi="en-US"/>
        </w:rPr>
        <w:t> </w:t>
      </w:r>
      <w:r w:rsidRPr="007C2EB5">
        <w:rPr>
          <w:rFonts w:ascii="Times New Roman" w:eastAsia="Times New Roman" w:hAnsi="Times New Roman" w:cs="Times New Roman"/>
          <w:sz w:val="28"/>
          <w:szCs w:val="24"/>
          <w:lang w:bidi="en-US"/>
        </w:rPr>
        <w:t>Банковские реквизиты участника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ИНН ____________________, КПП _________________________,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ОГРН __________________</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Наименование обслуживающего банка ____________________</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Расчетный счет ____________________</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Корреспондентский счет ____________________</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Код БИК ____________________</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14. Корреспонденцию в наш адрес просим направлять по адресу: _______________________________________________________________.</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 xml:space="preserve">       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Руководитель участника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(или уполномоченный представитель)_______________________ (Ф.И.О.)</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t>М.П.</w:t>
      </w:r>
      <w:r w:rsidRPr="007C2EB5">
        <w:rPr>
          <w:rFonts w:ascii="Times New Roman" w:eastAsia="Times New Roman" w:hAnsi="Times New Roman" w:cs="Times New Roman"/>
          <w:sz w:val="28"/>
          <w:szCs w:val="24"/>
          <w:lang w:bidi="en-US"/>
        </w:rPr>
        <w:tab/>
        <w:t xml:space="preserve">  </w:t>
      </w:r>
      <w:r w:rsidRPr="007C2EB5">
        <w:rPr>
          <w:rFonts w:ascii="Times New Roman" w:eastAsia="Times New Roman" w:hAnsi="Times New Roman" w:cs="Times New Roman"/>
          <w:sz w:val="28"/>
          <w:szCs w:val="24"/>
          <w:lang w:bidi="en-US"/>
        </w:rPr>
        <w:tab/>
      </w:r>
      <w:r w:rsidRPr="007C2EB5">
        <w:rPr>
          <w:rFonts w:ascii="Times New Roman" w:eastAsia="Times New Roman" w:hAnsi="Times New Roman" w:cs="Times New Roman"/>
          <w:sz w:val="28"/>
          <w:szCs w:val="24"/>
          <w:lang w:bidi="en-US"/>
        </w:rPr>
        <w:tab/>
      </w:r>
      <w:r w:rsidRPr="007C2EB5">
        <w:rPr>
          <w:rFonts w:ascii="Times New Roman" w:eastAsia="Times New Roman" w:hAnsi="Times New Roman" w:cs="Times New Roman"/>
          <w:sz w:val="28"/>
          <w:szCs w:val="24"/>
          <w:lang w:bidi="en-US"/>
        </w:rPr>
        <w:tab/>
      </w:r>
      <w:r w:rsidRPr="007C2EB5">
        <w:rPr>
          <w:rFonts w:ascii="Times New Roman" w:eastAsia="Times New Roman" w:hAnsi="Times New Roman" w:cs="Times New Roman"/>
          <w:sz w:val="28"/>
          <w:szCs w:val="24"/>
          <w:lang w:bidi="en-US"/>
        </w:rPr>
        <w:tab/>
        <w:t xml:space="preserve">      </w:t>
      </w:r>
      <w:r w:rsidRPr="007C2EB5">
        <w:rPr>
          <w:rFonts w:ascii="Times New Roman" w:eastAsia="Times New Roman" w:hAnsi="Times New Roman" w:cs="Times New Roman"/>
          <w:sz w:val="28"/>
          <w:szCs w:val="24"/>
          <w:lang w:bidi="en-US"/>
        </w:rPr>
        <w:tab/>
      </w:r>
      <w:r w:rsidRPr="007C2EB5">
        <w:rPr>
          <w:rFonts w:ascii="Times New Roman" w:eastAsia="Times New Roman" w:hAnsi="Times New Roman" w:cs="Times New Roman"/>
          <w:sz w:val="28"/>
          <w:szCs w:val="24"/>
          <w:lang w:bidi="en-US"/>
        </w:rPr>
        <w:tab/>
      </w:r>
      <w:r w:rsidRPr="007C2EB5">
        <w:rPr>
          <w:rFonts w:ascii="Times New Roman" w:eastAsia="Times New Roman" w:hAnsi="Times New Roman" w:cs="Times New Roman"/>
          <w:sz w:val="28"/>
          <w:szCs w:val="24"/>
          <w:lang w:bidi="en-US"/>
        </w:rPr>
        <w:tab/>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p>
    <w:tbl>
      <w:tblPr>
        <w:tblW w:w="9997" w:type="dxa"/>
        <w:tblInd w:w="108" w:type="dxa"/>
        <w:tblLayout w:type="fixed"/>
        <w:tblLook w:val="0000" w:firstRow="0" w:lastRow="0" w:firstColumn="0" w:lastColumn="0" w:noHBand="0" w:noVBand="0"/>
      </w:tblPr>
      <w:tblGrid>
        <w:gridCol w:w="5112"/>
        <w:gridCol w:w="4885"/>
      </w:tblGrid>
      <w:tr w:rsidR="007C2EB5" w:rsidRPr="007C2EB5" w:rsidTr="002813B0">
        <w:tc>
          <w:tcPr>
            <w:tcW w:w="5112" w:type="dxa"/>
            <w:shd w:val="clear" w:color="auto" w:fill="FFFFFF"/>
          </w:tcPr>
          <w:p w:rsidR="00576DD7" w:rsidRPr="007C2EB5" w:rsidRDefault="00576DD7" w:rsidP="00576DD7">
            <w:pPr>
              <w:widowControl w:val="0"/>
              <w:suppressAutoHyphens/>
              <w:spacing w:after="0" w:line="100" w:lineRule="atLeast"/>
              <w:rPr>
                <w:rFonts w:ascii="Calibri" w:eastAsia="Calibri" w:hAnsi="Calibri" w:cs="Calibri"/>
                <w:szCs w:val="24"/>
                <w:lang w:val="en-US" w:bidi="en-US"/>
              </w:rPr>
            </w:pPr>
          </w:p>
        </w:tc>
        <w:tc>
          <w:tcPr>
            <w:tcW w:w="4885" w:type="dxa"/>
            <w:shd w:val="clear" w:color="auto" w:fill="FFFFFF"/>
          </w:tcPr>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C50369" w:rsidRPr="007C2EB5" w:rsidRDefault="00C50369"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C50369" w:rsidRPr="007C2EB5" w:rsidRDefault="00C50369"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Приложение № 4</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к Конкурсной документации</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Концеденту</w:t>
            </w:r>
          </w:p>
          <w:p w:rsidR="00576DD7" w:rsidRPr="007C2EB5" w:rsidRDefault="00576DD7" w:rsidP="00F15702">
            <w:pPr>
              <w:widowControl w:val="0"/>
              <w:suppressAutoHyphens/>
              <w:spacing w:after="0" w:line="100" w:lineRule="atLeast"/>
              <w:jc w:val="right"/>
              <w:rPr>
                <w:rFonts w:ascii="Calibri" w:eastAsia="Lucida Sans Unicode" w:hAnsi="Calibri" w:cs="Tahoma"/>
                <w:szCs w:val="24"/>
                <w:lang w:bidi="en-US"/>
              </w:rPr>
            </w:pPr>
            <w:r w:rsidRPr="007C2EB5">
              <w:rPr>
                <w:rFonts w:ascii="Times New Roman" w:eastAsia="Times New Roman" w:hAnsi="Times New Roman" w:cs="Times New Roman"/>
                <w:sz w:val="24"/>
                <w:szCs w:val="24"/>
                <w:lang w:bidi="en-US"/>
              </w:rPr>
              <w:t xml:space="preserve">в </w:t>
            </w:r>
            <w:r w:rsidR="00407236" w:rsidRPr="007C2EB5">
              <w:rPr>
                <w:rFonts w:ascii="Times New Roman" w:eastAsia="Times New Roman" w:hAnsi="Times New Roman" w:cs="Times New Roman"/>
                <w:sz w:val="24"/>
                <w:szCs w:val="24"/>
                <w:lang w:bidi="en-US"/>
              </w:rPr>
              <w:t xml:space="preserve">администрацию </w:t>
            </w:r>
            <w:r w:rsidR="00F15702" w:rsidRPr="007C2EB5">
              <w:rPr>
                <w:rFonts w:ascii="Times New Roman" w:eastAsia="Times New Roman" w:hAnsi="Times New Roman" w:cs="Times New Roman"/>
                <w:sz w:val="24"/>
                <w:szCs w:val="24"/>
                <w:lang w:bidi="en-US"/>
              </w:rPr>
              <w:t>Михайловского</w:t>
            </w:r>
            <w:r w:rsidR="00407236" w:rsidRPr="007C2EB5">
              <w:rPr>
                <w:rFonts w:ascii="Times New Roman" w:eastAsia="Times New Roman" w:hAnsi="Times New Roman" w:cs="Times New Roman"/>
                <w:sz w:val="24"/>
                <w:szCs w:val="24"/>
                <w:lang w:bidi="en-US"/>
              </w:rPr>
              <w:t xml:space="preserve"> </w:t>
            </w:r>
            <w:r w:rsidRPr="007C2EB5">
              <w:rPr>
                <w:rFonts w:ascii="Times New Roman" w:eastAsia="Times New Roman" w:hAnsi="Times New Roman" w:cs="Times New Roman"/>
                <w:sz w:val="24"/>
                <w:szCs w:val="24"/>
                <w:lang w:bidi="en-US"/>
              </w:rPr>
              <w:t>сельсовета Ужурского района Красноярского края</w:t>
            </w:r>
          </w:p>
        </w:tc>
      </w:tr>
    </w:tbl>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7C2EB5">
        <w:rPr>
          <w:rFonts w:ascii="Times New Roman" w:eastAsia="Times New Roman" w:hAnsi="Times New Roman" w:cs="Times New Roman"/>
          <w:b/>
          <w:sz w:val="24"/>
          <w:szCs w:val="24"/>
          <w:lang w:bidi="en-US"/>
        </w:rPr>
        <w:t>ПРЕДЛОЖЕНИЕ УЧАСТНИКА ОТКРЫТОГО КОНКУРСА</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7C2EB5">
        <w:rPr>
          <w:rFonts w:ascii="Times New Roman" w:eastAsia="Times New Roman" w:hAnsi="Times New Roman" w:cs="Times New Roman"/>
          <w:b/>
          <w:sz w:val="24"/>
          <w:szCs w:val="24"/>
          <w:lang w:bidi="en-US"/>
        </w:rPr>
        <w:t>на право заключения концессионного соглашения в отношении</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4"/>
          <w:szCs w:val="24"/>
          <w:lang w:bidi="en-US"/>
        </w:rPr>
      </w:pPr>
      <w:r w:rsidRPr="007C2EB5">
        <w:rPr>
          <w:rFonts w:ascii="Times New Roman" w:eastAsia="Times New Roman" w:hAnsi="Times New Roman" w:cs="Times New Roman"/>
          <w:b/>
          <w:sz w:val="24"/>
          <w:szCs w:val="24"/>
          <w:lang w:bidi="en-US"/>
        </w:rPr>
        <w:t xml:space="preserve">объектов водоснабжения на территории </w:t>
      </w:r>
      <w:r w:rsidR="00F15702" w:rsidRPr="007C2EB5">
        <w:rPr>
          <w:rFonts w:ascii="Times New Roman" w:eastAsia="Times New Roman" w:hAnsi="Times New Roman" w:cs="Times New Roman"/>
          <w:b/>
          <w:sz w:val="24"/>
          <w:szCs w:val="24"/>
          <w:lang w:bidi="en-US"/>
        </w:rPr>
        <w:t>Михайловского</w:t>
      </w:r>
      <w:r w:rsidRPr="007C2EB5">
        <w:rPr>
          <w:rFonts w:ascii="Times New Roman" w:eastAsia="Times New Roman" w:hAnsi="Times New Roman" w:cs="Times New Roman"/>
          <w:b/>
          <w:sz w:val="24"/>
          <w:szCs w:val="24"/>
          <w:lang w:bidi="en-US"/>
        </w:rPr>
        <w:t xml:space="preserve"> сельсовета </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b/>
          <w:sz w:val="28"/>
          <w:szCs w:val="24"/>
          <w:lang w:bidi="en-US"/>
        </w:rPr>
      </w:pPr>
      <w:r w:rsidRPr="007C2EB5">
        <w:rPr>
          <w:rFonts w:ascii="Times New Roman" w:eastAsia="Times New Roman" w:hAnsi="Times New Roman" w:cs="Times New Roman"/>
          <w:b/>
          <w:sz w:val="24"/>
          <w:szCs w:val="24"/>
          <w:lang w:bidi="en-US"/>
        </w:rPr>
        <w:t>Ужурского района Красноярского края</w:t>
      </w:r>
    </w:p>
    <w:tbl>
      <w:tblPr>
        <w:tblW w:w="9823" w:type="dxa"/>
        <w:tblInd w:w="108" w:type="dxa"/>
        <w:tblLayout w:type="fixed"/>
        <w:tblLook w:val="0000" w:firstRow="0" w:lastRow="0" w:firstColumn="0" w:lastColumn="0" w:noHBand="0" w:noVBand="0"/>
      </w:tblPr>
      <w:tblGrid>
        <w:gridCol w:w="559"/>
        <w:gridCol w:w="6731"/>
        <w:gridCol w:w="2533"/>
      </w:tblGrid>
      <w:tr w:rsidR="007C2EB5" w:rsidRPr="007C2EB5" w:rsidTr="002813B0">
        <w:trPr>
          <w:trHeight w:val="790"/>
        </w:trPr>
        <w:tc>
          <w:tcPr>
            <w:tcW w:w="559" w:type="dxa"/>
            <w:tcBorders>
              <w:top w:val="single" w:sz="4" w:space="0" w:color="000000"/>
              <w:left w:val="single" w:sz="4" w:space="0" w:color="000000"/>
              <w:bottom w:val="single" w:sz="4"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7C2EB5">
              <w:rPr>
                <w:rFonts w:ascii="Times New Roman" w:eastAsia="Times New Roman" w:hAnsi="Times New Roman" w:cs="Times New Roman"/>
                <w:sz w:val="24"/>
                <w:szCs w:val="24"/>
                <w:lang w:val="en-US" w:bidi="en-US"/>
              </w:rPr>
              <w:t>№ п/п</w:t>
            </w:r>
          </w:p>
        </w:tc>
        <w:tc>
          <w:tcPr>
            <w:tcW w:w="6731" w:type="dxa"/>
            <w:tcBorders>
              <w:top w:val="single" w:sz="4" w:space="0" w:color="000000"/>
              <w:left w:val="single" w:sz="8" w:space="0" w:color="000000"/>
              <w:bottom w:val="single" w:sz="4"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7C2EB5">
              <w:rPr>
                <w:rFonts w:ascii="Times New Roman" w:eastAsia="Times New Roman" w:hAnsi="Times New Roman" w:cs="Times New Roman"/>
                <w:sz w:val="24"/>
                <w:szCs w:val="24"/>
                <w:lang w:val="en-US" w:bidi="en-US"/>
              </w:rPr>
              <w:t>Наименование критерия конкурса</w:t>
            </w:r>
          </w:p>
        </w:tc>
        <w:tc>
          <w:tcPr>
            <w:tcW w:w="2533" w:type="dxa"/>
            <w:tcBorders>
              <w:top w:val="single" w:sz="8" w:space="0" w:color="000000"/>
              <w:left w:val="single" w:sz="8" w:space="0" w:color="000000"/>
              <w:bottom w:val="single" w:sz="8" w:space="0" w:color="000000"/>
              <w:right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Lucida Sans Unicode" w:hAnsi="Calibri" w:cs="Tahoma"/>
                <w:szCs w:val="24"/>
                <w:lang w:bidi="en-US"/>
              </w:rPr>
            </w:pPr>
            <w:r w:rsidRPr="007C2EB5">
              <w:rPr>
                <w:rFonts w:ascii="Times New Roman" w:eastAsia="Times New Roman" w:hAnsi="Times New Roman" w:cs="Times New Roman"/>
                <w:sz w:val="24"/>
                <w:szCs w:val="24"/>
                <w:lang w:bidi="en-US"/>
              </w:rPr>
              <w:t>Предлагаемый участником конкурса параметр критерия</w:t>
            </w:r>
          </w:p>
        </w:tc>
      </w:tr>
      <w:tr w:rsidR="007C2EB5" w:rsidRPr="007C2EB5" w:rsidTr="002813B0">
        <w:trPr>
          <w:trHeight w:val="695"/>
        </w:trPr>
        <w:tc>
          <w:tcPr>
            <w:tcW w:w="559" w:type="dxa"/>
            <w:tcBorders>
              <w:top w:val="single" w:sz="4" w:space="0" w:color="000000"/>
              <w:left w:val="single" w:sz="8" w:space="0" w:color="000000"/>
              <w:bottom w:val="single" w:sz="4"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7C2EB5">
              <w:rPr>
                <w:rFonts w:ascii="Times New Roman" w:eastAsia="Times New Roman" w:hAnsi="Times New Roman" w:cs="Times New Roman"/>
                <w:sz w:val="24"/>
                <w:szCs w:val="24"/>
                <w:lang w:val="en-US" w:bidi="en-US"/>
              </w:rPr>
              <w:t>1</w:t>
            </w:r>
          </w:p>
        </w:tc>
        <w:tc>
          <w:tcPr>
            <w:tcW w:w="6731" w:type="dxa"/>
            <w:tcBorders>
              <w:top w:val="single" w:sz="4" w:space="0" w:color="000000"/>
              <w:left w:val="single" w:sz="8" w:space="0" w:color="000000"/>
              <w:bottom w:val="single" w:sz="4"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Плановые значения показателей деятельности концессионера (в сфере водоснабжения).  </w:t>
            </w:r>
            <w:r w:rsidRPr="007C2EB5">
              <w:rPr>
                <w:rFonts w:ascii="Times New Roman" w:eastAsia="Times New Roman" w:hAnsi="Times New Roman" w:cs="Times New Roman"/>
                <w:sz w:val="24"/>
                <w:szCs w:val="24"/>
                <w:lang w:bidi="en-US"/>
              </w:rPr>
              <w:tab/>
            </w:r>
          </w:p>
        </w:tc>
        <w:tc>
          <w:tcPr>
            <w:tcW w:w="2533" w:type="dxa"/>
            <w:tcBorders>
              <w:left w:val="single" w:sz="8" w:space="0" w:color="000000"/>
              <w:bottom w:val="single" w:sz="8" w:space="0" w:color="000000"/>
              <w:right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Lucida Sans Unicode" w:hAnsi="Calibri" w:cs="Tahoma"/>
                <w:szCs w:val="24"/>
                <w:lang w:bidi="en-US"/>
              </w:rPr>
            </w:pPr>
            <w:r w:rsidRPr="007C2EB5">
              <w:rPr>
                <w:rFonts w:ascii="Times New Roman" w:eastAsia="Times New Roman" w:hAnsi="Times New Roman" w:cs="Times New Roman"/>
                <w:sz w:val="24"/>
                <w:szCs w:val="24"/>
                <w:lang w:val="en-US" w:bidi="en-US"/>
              </w:rPr>
              <w:t> </w:t>
            </w:r>
          </w:p>
        </w:tc>
      </w:tr>
      <w:tr w:rsidR="007C2EB5" w:rsidRPr="007C2EB5" w:rsidTr="002813B0">
        <w:trPr>
          <w:trHeight w:val="276"/>
        </w:trPr>
        <w:tc>
          <w:tcPr>
            <w:tcW w:w="559" w:type="dxa"/>
            <w:tcBorders>
              <w:top w:val="single" w:sz="4" w:space="0" w:color="000000"/>
              <w:left w:val="single" w:sz="8" w:space="0" w:color="000000"/>
              <w:bottom w:val="single" w:sz="8"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7C2EB5">
              <w:rPr>
                <w:rFonts w:ascii="Times New Roman" w:eastAsia="Times New Roman" w:hAnsi="Times New Roman" w:cs="Times New Roman"/>
                <w:sz w:val="24"/>
                <w:szCs w:val="24"/>
                <w:lang w:val="en-US" w:bidi="en-US"/>
              </w:rPr>
              <w:t>2</w:t>
            </w:r>
          </w:p>
        </w:tc>
        <w:tc>
          <w:tcPr>
            <w:tcW w:w="6731" w:type="dxa"/>
            <w:tcBorders>
              <w:top w:val="single" w:sz="4" w:space="0" w:color="000000"/>
              <w:left w:val="single" w:sz="8" w:space="0" w:color="000000"/>
              <w:bottom w:val="single" w:sz="8"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Долгосрочные параметры регулирования цен (тарифов) в сфере водоснабжения, в том числе:</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а) базовый уровень операционных расходов;</w:t>
            </w:r>
          </w:p>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б) показатели энергосбережения и энергетической эффективности;</w:t>
            </w:r>
          </w:p>
          <w:p w:rsidR="00576DD7" w:rsidRPr="007C2EB5" w:rsidRDefault="00576DD7" w:rsidP="00576DD7">
            <w:pPr>
              <w:widowControl w:val="0"/>
              <w:suppressAutoHyphens/>
              <w:spacing w:after="0" w:line="100" w:lineRule="atLeast"/>
              <w:rPr>
                <w:rFonts w:ascii="Calibri" w:eastAsia="Calibri" w:hAnsi="Calibri" w:cs="Calibri"/>
                <w:szCs w:val="24"/>
                <w:lang w:val="en-US" w:bidi="en-US"/>
              </w:rPr>
            </w:pPr>
            <w:r w:rsidRPr="007C2EB5">
              <w:rPr>
                <w:rFonts w:ascii="Times New Roman" w:eastAsia="Times New Roman" w:hAnsi="Times New Roman" w:cs="Times New Roman"/>
                <w:sz w:val="24"/>
                <w:szCs w:val="24"/>
                <w:lang w:val="en-US" w:bidi="en-US"/>
              </w:rPr>
              <w:t>в) нормативный уровень прибыли</w:t>
            </w:r>
          </w:p>
        </w:tc>
        <w:tc>
          <w:tcPr>
            <w:tcW w:w="2533" w:type="dxa"/>
            <w:tcBorders>
              <w:left w:val="single" w:sz="8" w:space="0" w:color="000000"/>
              <w:bottom w:val="single" w:sz="8" w:space="0" w:color="000000"/>
              <w:right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Calibri" w:hAnsi="Calibri" w:cs="Calibri"/>
                <w:szCs w:val="24"/>
                <w:lang w:val="en-US" w:bidi="en-US"/>
              </w:rPr>
            </w:pPr>
          </w:p>
        </w:tc>
      </w:tr>
      <w:tr w:rsidR="007C2EB5" w:rsidRPr="007C2EB5" w:rsidTr="002813B0">
        <w:trPr>
          <w:trHeight w:val="276"/>
        </w:trPr>
        <w:tc>
          <w:tcPr>
            <w:tcW w:w="559" w:type="dxa"/>
            <w:tcBorders>
              <w:left w:val="single" w:sz="8" w:space="0" w:color="000000"/>
              <w:bottom w:val="single" w:sz="8"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7C2EB5">
              <w:rPr>
                <w:rFonts w:ascii="Times New Roman" w:eastAsia="Times New Roman" w:hAnsi="Times New Roman" w:cs="Times New Roman"/>
                <w:sz w:val="24"/>
                <w:szCs w:val="24"/>
                <w:lang w:val="en-US" w:bidi="en-US"/>
              </w:rPr>
              <w:t>3</w:t>
            </w:r>
          </w:p>
        </w:tc>
        <w:tc>
          <w:tcPr>
            <w:tcW w:w="6731" w:type="dxa"/>
            <w:tcBorders>
              <w:left w:val="single" w:sz="8" w:space="0" w:color="000000"/>
              <w:bottom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Calibri" w:hAnsi="Calibri" w:cs="Calibri"/>
                <w:szCs w:val="24"/>
                <w:lang w:bidi="en-US"/>
              </w:rPr>
            </w:pPr>
            <w:r w:rsidRPr="007C2EB5">
              <w:rPr>
                <w:rFonts w:ascii="Times New Roman" w:eastAsia="Times New Roman" w:hAnsi="Times New Roman" w:cs="Times New Roman"/>
                <w:sz w:val="24"/>
                <w:szCs w:val="24"/>
                <w:lang w:bidi="en-US"/>
              </w:rPr>
              <w:t>Плановые значения показателей деятельности концессионера (в сфере водоснабжения).</w:t>
            </w:r>
          </w:p>
        </w:tc>
        <w:tc>
          <w:tcPr>
            <w:tcW w:w="2533" w:type="dxa"/>
            <w:tcBorders>
              <w:left w:val="single" w:sz="8" w:space="0" w:color="000000"/>
              <w:bottom w:val="single" w:sz="8" w:space="0" w:color="000000"/>
              <w:right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Calibri" w:hAnsi="Calibri" w:cs="Calibri"/>
                <w:szCs w:val="24"/>
                <w:lang w:bidi="en-US"/>
              </w:rPr>
            </w:pPr>
          </w:p>
        </w:tc>
      </w:tr>
      <w:tr w:rsidR="007C2EB5" w:rsidRPr="007C2EB5" w:rsidTr="002813B0">
        <w:trPr>
          <w:trHeight w:val="276"/>
        </w:trPr>
        <w:tc>
          <w:tcPr>
            <w:tcW w:w="559" w:type="dxa"/>
            <w:tcBorders>
              <w:left w:val="single" w:sz="8" w:space="0" w:color="000000"/>
              <w:bottom w:val="single" w:sz="8" w:space="0" w:color="000000"/>
            </w:tcBorders>
            <w:shd w:val="clear" w:color="auto" w:fill="FFFFFF"/>
          </w:tcPr>
          <w:p w:rsidR="00576DD7" w:rsidRPr="007C2EB5" w:rsidRDefault="00576DD7" w:rsidP="00576DD7">
            <w:pPr>
              <w:widowControl w:val="0"/>
              <w:suppressAutoHyphens/>
              <w:spacing w:after="0" w:line="100" w:lineRule="atLeast"/>
              <w:rPr>
                <w:rFonts w:ascii="Times New Roman" w:eastAsia="Times New Roman" w:hAnsi="Times New Roman" w:cs="Times New Roman"/>
                <w:sz w:val="24"/>
                <w:szCs w:val="24"/>
                <w:lang w:val="en-US" w:bidi="en-US"/>
              </w:rPr>
            </w:pPr>
            <w:r w:rsidRPr="007C2EB5">
              <w:rPr>
                <w:rFonts w:ascii="Times New Roman" w:eastAsia="Times New Roman" w:hAnsi="Times New Roman" w:cs="Times New Roman"/>
                <w:sz w:val="24"/>
                <w:szCs w:val="24"/>
                <w:lang w:val="en-US" w:bidi="en-US"/>
              </w:rPr>
              <w:t>4</w:t>
            </w:r>
          </w:p>
        </w:tc>
        <w:tc>
          <w:tcPr>
            <w:tcW w:w="6731" w:type="dxa"/>
            <w:tcBorders>
              <w:left w:val="single" w:sz="8" w:space="0" w:color="000000"/>
              <w:bottom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Calibri" w:hAnsi="Calibri" w:cs="Calibri"/>
                <w:szCs w:val="24"/>
                <w:lang w:bidi="en-US"/>
              </w:rPr>
            </w:pPr>
            <w:r w:rsidRPr="007C2EB5">
              <w:rPr>
                <w:rFonts w:ascii="Times New Roman" w:eastAsia="Times New Roman" w:hAnsi="Times New Roman" w:cs="Times New Roman"/>
                <w:sz w:val="24"/>
                <w:szCs w:val="24"/>
                <w:lang w:bidi="en-US"/>
              </w:rPr>
              <w:t>Принятие Концедентом на себя части расходов на создание и (или) реконструкцию, использование (эксплуатацию) объекта концессионного соглашения, на каждый год действия концессионного соглашения.</w:t>
            </w:r>
          </w:p>
        </w:tc>
        <w:tc>
          <w:tcPr>
            <w:tcW w:w="2533" w:type="dxa"/>
            <w:tcBorders>
              <w:left w:val="single" w:sz="8" w:space="0" w:color="000000"/>
              <w:bottom w:val="single" w:sz="8" w:space="0" w:color="000000"/>
              <w:right w:val="single" w:sz="8" w:space="0" w:color="000000"/>
            </w:tcBorders>
            <w:shd w:val="clear" w:color="auto" w:fill="FFFFFF"/>
          </w:tcPr>
          <w:p w:rsidR="00576DD7" w:rsidRPr="007C2EB5" w:rsidRDefault="00576DD7" w:rsidP="00576DD7">
            <w:pPr>
              <w:widowControl w:val="0"/>
              <w:suppressAutoHyphens/>
              <w:spacing w:after="0" w:line="100" w:lineRule="atLeast"/>
              <w:rPr>
                <w:rFonts w:ascii="Calibri" w:eastAsia="Calibri" w:hAnsi="Calibri" w:cs="Calibri"/>
                <w:szCs w:val="24"/>
                <w:lang w:bidi="en-US"/>
              </w:rPr>
            </w:pPr>
          </w:p>
        </w:tc>
      </w:tr>
    </w:tbl>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7C2EB5">
        <w:rPr>
          <w:rFonts w:ascii="Times New Roman" w:eastAsia="Times New Roman" w:hAnsi="Times New Roman" w:cs="Times New Roman"/>
          <w:sz w:val="24"/>
          <w:szCs w:val="24"/>
          <w:lang w:bidi="en-US"/>
        </w:rPr>
        <w:t>________________________________________________</w:t>
      </w:r>
      <w:r w:rsidR="00407236" w:rsidRPr="007C2EB5">
        <w:rPr>
          <w:rFonts w:ascii="Times New Roman" w:eastAsia="Times New Roman" w:hAnsi="Times New Roman" w:cs="Times New Roman"/>
          <w:sz w:val="24"/>
          <w:szCs w:val="24"/>
          <w:lang w:bidi="en-US"/>
        </w:rPr>
        <w:t>_____________________________</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vertAlign w:val="superscript"/>
          <w:lang w:bidi="en-US"/>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vertAlign w:val="superscript"/>
          <w:lang w:bidi="en-US"/>
        </w:rPr>
      </w:pPr>
      <w:r w:rsidRPr="007C2EB5">
        <w:rPr>
          <w:rFonts w:ascii="Times New Roman" w:eastAsia="Times New Roman" w:hAnsi="Times New Roman" w:cs="Times New Roman"/>
          <w:sz w:val="24"/>
          <w:szCs w:val="24"/>
          <w:lang w:bidi="en-US"/>
        </w:rPr>
        <w:t>в лице, ___________________________________________________________, действующего на основании____________________________________________________________________</w:t>
      </w:r>
    </w:p>
    <w:p w:rsidR="00576DD7" w:rsidRPr="007C2EB5" w:rsidRDefault="00576DD7" w:rsidP="00576DD7">
      <w:pPr>
        <w:widowControl w:val="0"/>
        <w:suppressAutoHyphens/>
        <w:spacing w:after="0" w:line="100" w:lineRule="atLeast"/>
        <w:jc w:val="center"/>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vertAlign w:val="superscript"/>
          <w:lang w:bidi="en-US"/>
        </w:rPr>
        <w:t>(наименование должности, Ф.И.О. руководителя, уполномоченного лица  (для юридического лица))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сообщает о согласии участвовать в открытом конкурсе на условиях, установленных в указанных выше документах, и направляет настоящее предложение.</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 xml:space="preserve">     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предложении.</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Руководитель Участника конкурса</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4"/>
          <w:szCs w:val="24"/>
          <w:lang w:bidi="en-US"/>
        </w:rPr>
        <w:t>(или уполномоченный представитель)</w:t>
      </w:r>
      <w:r w:rsidRPr="007C2EB5">
        <w:rPr>
          <w:rFonts w:ascii="Times New Roman" w:eastAsia="Times New Roman" w:hAnsi="Times New Roman" w:cs="Times New Roman"/>
          <w:sz w:val="24"/>
          <w:szCs w:val="24"/>
          <w:lang w:bidi="en-US"/>
        </w:rPr>
        <w:tab/>
        <w:t>_________________________________        (Ф.И.О.)</w:t>
      </w:r>
    </w:p>
    <w:p w:rsidR="00576DD7" w:rsidRPr="007C2EB5" w:rsidRDefault="00576DD7" w:rsidP="00576DD7">
      <w:pPr>
        <w:widowControl w:val="0"/>
        <w:suppressAutoHyphens/>
        <w:spacing w:after="0" w:line="100" w:lineRule="atLeast"/>
        <w:jc w:val="both"/>
        <w:rPr>
          <w:rFonts w:ascii="Times New Roman" w:eastAsia="Times New Roman" w:hAnsi="Times New Roman" w:cs="Times New Roman"/>
          <w:sz w:val="28"/>
          <w:szCs w:val="24"/>
          <w:lang w:bidi="en-US"/>
        </w:rPr>
      </w:pPr>
      <w:r w:rsidRPr="007C2EB5">
        <w:rPr>
          <w:rFonts w:ascii="Times New Roman" w:eastAsia="Times New Roman" w:hAnsi="Times New Roman" w:cs="Times New Roman"/>
          <w:sz w:val="28"/>
          <w:szCs w:val="24"/>
          <w:lang w:bidi="en-US"/>
        </w:rPr>
        <w:lastRenderedPageBreak/>
        <w:t xml:space="preserve">                                                                               </w:t>
      </w:r>
      <w:r w:rsidRPr="007C2EB5">
        <w:rPr>
          <w:rFonts w:ascii="Times New Roman" w:eastAsia="Times New Roman" w:hAnsi="Times New Roman" w:cs="Times New Roman"/>
          <w:sz w:val="28"/>
          <w:szCs w:val="24"/>
          <w:vertAlign w:val="superscript"/>
          <w:lang w:val="en-US" w:bidi="en-US"/>
        </w:rPr>
        <w:t>(подпись)</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Приложение №5</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r w:rsidRPr="007C2EB5">
        <w:rPr>
          <w:rFonts w:ascii="Times New Roman" w:eastAsia="Times New Roman" w:hAnsi="Times New Roman" w:cs="Times New Roman"/>
          <w:sz w:val="24"/>
          <w:szCs w:val="24"/>
          <w:lang w:bidi="en-US"/>
        </w:rPr>
        <w:t>к Конкурсной документации</w:t>
      </w: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ind w:hanging="15"/>
        <w:jc w:val="center"/>
        <w:rPr>
          <w:rFonts w:ascii="Times New Roman" w:eastAsia="Times New Roman" w:hAnsi="Times New Roman" w:cs="Times New Roman"/>
          <w:b/>
          <w:sz w:val="24"/>
          <w:szCs w:val="24"/>
          <w:lang w:bidi="en-US"/>
        </w:rPr>
      </w:pPr>
      <w:r w:rsidRPr="007C2EB5">
        <w:rPr>
          <w:rFonts w:ascii="Times New Roman" w:eastAsia="Times New Roman" w:hAnsi="Times New Roman" w:cs="Times New Roman"/>
          <w:b/>
          <w:i/>
          <w:sz w:val="28"/>
          <w:szCs w:val="24"/>
          <w:u w:val="single"/>
          <w:lang w:bidi="en-US"/>
        </w:rPr>
        <w:t>Критерии конкурса</w:t>
      </w:r>
    </w:p>
    <w:p w:rsidR="00576DD7" w:rsidRPr="007C2EB5" w:rsidRDefault="00576DD7" w:rsidP="00576DD7">
      <w:pPr>
        <w:widowControl w:val="0"/>
        <w:suppressAutoHyphens/>
        <w:spacing w:after="0" w:line="100" w:lineRule="atLeast"/>
        <w:rPr>
          <w:rFonts w:ascii="Times New Roman" w:eastAsia="Times New Roman" w:hAnsi="Times New Roman" w:cs="Times New Roman"/>
          <w:b/>
          <w:sz w:val="24"/>
          <w:szCs w:val="24"/>
          <w:lang w:bidi="en-US"/>
        </w:rPr>
      </w:pPr>
    </w:p>
    <w:tbl>
      <w:tblPr>
        <w:tblW w:w="9595" w:type="dxa"/>
        <w:tblInd w:w="-20" w:type="dxa"/>
        <w:tblLayout w:type="fixed"/>
        <w:tblLook w:val="0000" w:firstRow="0" w:lastRow="0" w:firstColumn="0" w:lastColumn="0" w:noHBand="0" w:noVBand="0"/>
      </w:tblPr>
      <w:tblGrid>
        <w:gridCol w:w="5874"/>
        <w:gridCol w:w="1378"/>
        <w:gridCol w:w="2343"/>
      </w:tblGrid>
      <w:tr w:rsidR="007C2EB5" w:rsidRPr="007C2EB5" w:rsidTr="002813B0">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suppressAutoHyphens/>
              <w:snapToGrid w:val="0"/>
              <w:spacing w:after="0" w:line="240" w:lineRule="auto"/>
              <w:jc w:val="center"/>
              <w:rPr>
                <w:rFonts w:ascii="Times New Roman" w:eastAsia="Times New Roman" w:hAnsi="Times New Roman" w:cs="Times New Roman"/>
                <w:b/>
                <w:bCs/>
                <w:lang w:eastAsia="ar-SA"/>
              </w:rPr>
            </w:pPr>
            <w:r w:rsidRPr="007C2EB5">
              <w:rPr>
                <w:rFonts w:ascii="Times New Roman" w:eastAsia="Times New Roman" w:hAnsi="Times New Roman" w:cs="Times New Roman"/>
                <w:b/>
                <w:bCs/>
                <w:lang w:eastAsia="ar-SA"/>
              </w:rPr>
              <w:t>1. ПРЕДЕЛЬНЫЙ РАЗМЕР РАСХОДОВ НА СОЗДАНИЕ И (ИЛИ) РЕКОНСТРУКЦИЮ ОБЪЕКТА КОНЦЕССИОННОГО СОГЛАШЕНИЯ</w:t>
            </w:r>
          </w:p>
          <w:p w:rsidR="00576DD7" w:rsidRPr="007C2EB5" w:rsidRDefault="00576DD7" w:rsidP="00576DD7">
            <w:pPr>
              <w:suppressAutoHyphens/>
              <w:snapToGrid w:val="0"/>
              <w:spacing w:after="0" w:line="240" w:lineRule="auto"/>
              <w:ind w:left="720"/>
              <w:jc w:val="center"/>
              <w:rPr>
                <w:rFonts w:ascii="Times New Roman" w:eastAsia="Times New Roman" w:hAnsi="Times New Roman" w:cs="Times New Roman"/>
                <w:b/>
                <w:bCs/>
                <w:lang w:eastAsia="ar-SA"/>
              </w:rPr>
            </w:pPr>
            <w:r w:rsidRPr="007C2EB5">
              <w:rPr>
                <w:rFonts w:ascii="Times New Roman" w:eastAsia="Times New Roman" w:hAnsi="Times New Roman" w:cs="Times New Roman"/>
                <w:b/>
                <w:bCs/>
                <w:lang w:eastAsia="ar-SA"/>
              </w:rPr>
              <w:t>(данный критерий единый для всего конкурса и применяется в качестве критерия конкурса вне зависимости от сферы деятельности)</w:t>
            </w:r>
          </w:p>
        </w:tc>
      </w:tr>
      <w:tr w:rsidR="007C2EB5" w:rsidRPr="007C2EB5" w:rsidTr="002813B0">
        <w:tc>
          <w:tcPr>
            <w:tcW w:w="5874" w:type="dxa"/>
            <w:vMerge w:val="restart"/>
            <w:tcBorders>
              <w:top w:val="single" w:sz="4" w:space="0" w:color="000000"/>
              <w:left w:val="single" w:sz="4" w:space="0" w:color="000000"/>
              <w:bottom w:val="single" w:sz="4" w:space="0" w:color="000000"/>
            </w:tcBorders>
            <w:shd w:val="clear" w:color="auto" w:fill="auto"/>
          </w:tcPr>
          <w:p w:rsidR="00576DD7" w:rsidRPr="007C2EB5" w:rsidRDefault="00576DD7" w:rsidP="00727117">
            <w:pPr>
              <w:widowControl w:val="0"/>
              <w:suppressAutoHyphens/>
              <w:snapToGrid w:val="0"/>
              <w:spacing w:after="0" w:line="240" w:lineRule="auto"/>
              <w:jc w:val="both"/>
              <w:rPr>
                <w:rFonts w:ascii="Times New Roman" w:eastAsia="Lucida Sans Unicode" w:hAnsi="Times New Roman" w:cs="Times New Roman"/>
                <w:b/>
                <w:bCs/>
                <w:lang w:bidi="en-US"/>
              </w:rPr>
            </w:pPr>
            <w:r w:rsidRPr="007C2EB5">
              <w:rPr>
                <w:rFonts w:ascii="Times New Roman" w:eastAsia="Lucida Sans Unicode" w:hAnsi="Times New Roman" w:cs="Times New Roman"/>
                <w:b/>
                <w:bCs/>
                <w:lang w:bidi="en-US"/>
              </w:rPr>
              <w:t xml:space="preserve">1.1. Предельный размер расходов на реконструкцию объекта концессионного соглашения, которые предполагается осуществить концессионером в сумме </w:t>
            </w:r>
            <w:r w:rsidR="00C3071E" w:rsidRPr="007C2EB5">
              <w:rPr>
                <w:rFonts w:ascii="Times New Roman" w:eastAsia="Lucida Sans Unicode" w:hAnsi="Times New Roman" w:cs="Times New Roman"/>
                <w:b/>
                <w:bCs/>
                <w:lang w:bidi="en-US"/>
              </w:rPr>
              <w:t xml:space="preserve">    1 336</w:t>
            </w:r>
            <w:r w:rsidR="00E73CBF" w:rsidRPr="007C2EB5">
              <w:rPr>
                <w:rFonts w:ascii="Times New Roman" w:eastAsia="Lucida Sans Unicode" w:hAnsi="Times New Roman" w:cs="Times New Roman"/>
                <w:b/>
                <w:bCs/>
                <w:lang w:bidi="en-US"/>
              </w:rPr>
              <w:t>,00</w:t>
            </w:r>
            <w:r w:rsidRPr="007C2EB5">
              <w:rPr>
                <w:rFonts w:ascii="Times New Roman" w:eastAsia="Lucida Sans Unicode" w:hAnsi="Times New Roman" w:cs="Times New Roman"/>
                <w:b/>
                <w:bCs/>
                <w:lang w:bidi="en-US"/>
              </w:rPr>
              <w:t xml:space="preserve"> </w:t>
            </w:r>
            <w:r w:rsidR="00C3071E" w:rsidRPr="007C2EB5">
              <w:rPr>
                <w:rFonts w:ascii="Times New Roman" w:eastAsia="Lucida Sans Unicode" w:hAnsi="Times New Roman" w:cs="Times New Roman"/>
                <w:b/>
                <w:bCs/>
                <w:lang w:bidi="en-US"/>
              </w:rPr>
              <w:t xml:space="preserve">тыс. </w:t>
            </w:r>
            <w:r w:rsidRPr="007C2EB5">
              <w:rPr>
                <w:rFonts w:ascii="Times New Roman" w:eastAsia="Lucida Sans Unicode" w:hAnsi="Times New Roman" w:cs="Times New Roman"/>
                <w:b/>
                <w:bCs/>
                <w:lang w:bidi="en-US"/>
              </w:rPr>
              <w:t>рублей</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E73CBF" w:rsidRPr="007C2EB5">
              <w:rPr>
                <w:rFonts w:ascii="Times New Roman" w:eastAsia="Times New Roman CYR" w:hAnsi="Times New Roman" w:cs="Times New Roman"/>
                <w:sz w:val="20"/>
                <w:szCs w:val="20"/>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B92299" w:rsidP="00B92299">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bidi="en-US"/>
              </w:rPr>
              <w:t>2 526,71</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E73CBF" w:rsidRPr="007C2EB5">
              <w:rPr>
                <w:rFonts w:ascii="Times New Roman" w:eastAsia="Times New Roman CYR" w:hAnsi="Times New Roman" w:cs="Times New Roman"/>
                <w:sz w:val="20"/>
                <w:szCs w:val="20"/>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E73CBF" w:rsidRPr="007C2EB5">
              <w:rPr>
                <w:rFonts w:ascii="Times New Roman" w:eastAsia="Times New Roman CYR" w:hAnsi="Times New Roman" w:cs="Times New Roman"/>
                <w:sz w:val="20"/>
                <w:szCs w:val="20"/>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sz w:val="20"/>
                <w:szCs w:val="20"/>
                <w:lang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E73CBF" w:rsidRPr="007C2EB5">
              <w:rPr>
                <w:rFonts w:ascii="Times New Roman" w:eastAsia="Times New Roman CYR" w:hAnsi="Times New Roman" w:cs="Times New Roman"/>
                <w:sz w:val="20"/>
                <w:szCs w:val="20"/>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E73CBF" w:rsidRPr="007C2EB5">
              <w:rPr>
                <w:rFonts w:ascii="Times New Roman" w:eastAsia="Times New Roman CYR" w:hAnsi="Times New Roman" w:cs="Times New Roman"/>
                <w:sz w:val="20"/>
                <w:szCs w:val="20"/>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E73CBF" w:rsidRPr="007C2EB5">
              <w:rPr>
                <w:rFonts w:ascii="Times New Roman" w:eastAsia="Times New Roman CYR" w:hAnsi="Times New Roman" w:cs="Times New Roman"/>
                <w:sz w:val="20"/>
                <w:szCs w:val="20"/>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E73CBF" w:rsidRPr="007C2EB5">
              <w:rPr>
                <w:rFonts w:ascii="Times New Roman" w:eastAsia="Times New Roman CYR" w:hAnsi="Times New Roman" w:cs="Times New Roman"/>
                <w:sz w:val="20"/>
                <w:szCs w:val="20"/>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202</w:t>
            </w:r>
            <w:r w:rsidR="00E73CBF" w:rsidRPr="007C2EB5">
              <w:rPr>
                <w:rFonts w:ascii="Times New Roman" w:eastAsia="Times New Roman CYR" w:hAnsi="Times New Roman" w:cs="Times New Roman"/>
                <w:sz w:val="20"/>
                <w:szCs w:val="20"/>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sidR="00E73CBF" w:rsidRPr="007C2EB5">
              <w:rPr>
                <w:rFonts w:ascii="Times New Roman" w:eastAsia="Times New Roman CYR" w:hAnsi="Times New Roman" w:cs="Times New Roman"/>
                <w:sz w:val="20"/>
                <w:szCs w:val="20"/>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343FF6">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val="en-US" w:bidi="en-US"/>
              </w:rPr>
              <w:t>20</w:t>
            </w:r>
            <w:r w:rsidR="00787010" w:rsidRPr="007C2EB5">
              <w:rPr>
                <w:rFonts w:ascii="Times New Roman" w:eastAsia="Times New Roman CYR" w:hAnsi="Times New Roman" w:cs="Times New Roman"/>
                <w:sz w:val="20"/>
                <w:szCs w:val="20"/>
                <w:lang w:bidi="en-US"/>
              </w:rPr>
              <w:t>3</w:t>
            </w:r>
            <w:r w:rsidR="00E73CBF" w:rsidRPr="007C2EB5">
              <w:rPr>
                <w:rFonts w:ascii="Times New Roman" w:eastAsia="Times New Roman CYR" w:hAnsi="Times New Roman" w:cs="Times New Roman"/>
                <w:sz w:val="20"/>
                <w:szCs w:val="20"/>
                <w:lang w:bidi="en-US"/>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2813B0">
        <w:tc>
          <w:tcPr>
            <w:tcW w:w="5874" w:type="dxa"/>
            <w:tcBorders>
              <w:top w:val="single" w:sz="4" w:space="0" w:color="000000"/>
              <w:left w:val="single" w:sz="4" w:space="0" w:color="000000"/>
              <w:bottom w:val="single" w:sz="4" w:space="0" w:color="000000"/>
            </w:tcBorders>
            <w:shd w:val="clear" w:color="auto" w:fill="auto"/>
          </w:tcPr>
          <w:p w:rsidR="00B92299" w:rsidRPr="007C2EB5" w:rsidRDefault="00B92299"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92299" w:rsidRPr="007C2EB5" w:rsidRDefault="00B92299" w:rsidP="00E73CBF">
            <w:pPr>
              <w:widowControl w:val="0"/>
              <w:suppressAutoHyphens/>
              <w:snapToGrid w:val="0"/>
              <w:spacing w:after="0" w:line="240" w:lineRule="auto"/>
              <w:jc w:val="center"/>
              <w:rPr>
                <w:rFonts w:ascii="Times New Roman" w:eastAsia="Times New Roman CYR" w:hAnsi="Times New Roman" w:cs="Times New Roman"/>
                <w:sz w:val="20"/>
                <w:szCs w:val="20"/>
                <w:lang w:bidi="en-US"/>
              </w:rPr>
            </w:pPr>
            <w:r w:rsidRPr="007C2EB5">
              <w:rPr>
                <w:rFonts w:ascii="Times New Roman" w:eastAsia="Times New Roman CYR" w:hAnsi="Times New Roman" w:cs="Times New Roman"/>
                <w:sz w:val="20"/>
                <w:szCs w:val="20"/>
                <w:lang w:bidi="en-US"/>
              </w:rPr>
              <w:t>2032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92299" w:rsidRPr="007C2EB5" w:rsidRDefault="00B92299" w:rsidP="00576DD7">
            <w:pPr>
              <w:widowControl w:val="0"/>
              <w:suppressAutoHyphens/>
              <w:spacing w:after="0" w:line="240" w:lineRule="auto"/>
              <w:jc w:val="center"/>
              <w:rPr>
                <w:rFonts w:ascii="Times New Roman" w:eastAsia="Lucida Sans Unicode" w:hAnsi="Times New Roman" w:cs="Times New Roman"/>
                <w:sz w:val="20"/>
                <w:szCs w:val="20"/>
                <w:lang w:bidi="en-US"/>
              </w:rPr>
            </w:pPr>
          </w:p>
        </w:tc>
      </w:tr>
      <w:tr w:rsidR="007C2EB5" w:rsidRPr="007C2EB5" w:rsidTr="002813B0">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LineNumbers/>
              <w:suppressAutoHyphens/>
              <w:snapToGrid w:val="0"/>
              <w:spacing w:after="0" w:line="240" w:lineRule="auto"/>
              <w:jc w:val="center"/>
              <w:rPr>
                <w:rFonts w:ascii="Times New Roman" w:eastAsia="Lucida Sans Unicode" w:hAnsi="Times New Roman" w:cs="Times New Roman"/>
                <w:b/>
                <w:bCs/>
                <w:lang w:bidi="en-US"/>
              </w:rPr>
            </w:pPr>
            <w:r w:rsidRPr="007C2EB5">
              <w:rPr>
                <w:rFonts w:ascii="Times New Roman" w:eastAsia="Lucida Sans Unicode" w:hAnsi="Times New Roman" w:cs="Times New Roman"/>
                <w:b/>
                <w:bCs/>
                <w:lang w:bidi="en-US"/>
              </w:rPr>
              <w:t xml:space="preserve">2. ДОЛГОСРОЧНЫЕ ПАРАМЕТРЫ РЕГУЛИРОВАНИЯ </w:t>
            </w:r>
          </w:p>
          <w:p w:rsidR="00576DD7" w:rsidRPr="007C2EB5" w:rsidRDefault="00576DD7" w:rsidP="00576DD7">
            <w:pPr>
              <w:widowControl w:val="0"/>
              <w:suppressLineNumbers/>
              <w:suppressAutoHyphens/>
              <w:spacing w:after="0" w:line="240" w:lineRule="auto"/>
              <w:jc w:val="center"/>
              <w:rPr>
                <w:rFonts w:ascii="Times New Roman" w:eastAsia="Lucida Sans Unicode" w:hAnsi="Times New Roman" w:cs="Times New Roman"/>
                <w:b/>
                <w:bCs/>
                <w:lang w:bidi="en-US"/>
              </w:rPr>
            </w:pPr>
            <w:r w:rsidRPr="007C2EB5">
              <w:rPr>
                <w:rFonts w:ascii="Times New Roman" w:eastAsia="Lucida Sans Unicode" w:hAnsi="Times New Roman" w:cs="Times New Roman"/>
                <w:b/>
                <w:bCs/>
                <w:lang w:bidi="en-US"/>
              </w:rPr>
              <w:t xml:space="preserve">ДЕЯТЕЛЬНОСТИ КОНЦЕССИОНЕРА </w:t>
            </w:r>
          </w:p>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b/>
                <w:bCs/>
                <w:i/>
                <w:iCs/>
                <w:u w:val="single"/>
                <w:lang w:bidi="en-US"/>
              </w:rPr>
            </w:pPr>
            <w:r w:rsidRPr="007C2EB5">
              <w:rPr>
                <w:rFonts w:ascii="Times New Roman" w:eastAsia="Lucida Sans Unicode" w:hAnsi="Times New Roman" w:cs="Times New Roman"/>
                <w:lang w:bidi="en-US"/>
              </w:rPr>
              <w:t>(Указанный критерий определяется в зависимости от сферы деятельности и по каждой сфере устанавливается отдельно.)</w:t>
            </w:r>
          </w:p>
        </w:tc>
      </w:tr>
      <w:tr w:rsidR="007C2EB5" w:rsidRPr="007C2EB5" w:rsidTr="002813B0">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061FFC">
            <w:pPr>
              <w:widowControl w:val="0"/>
              <w:suppressAutoHyphens/>
              <w:snapToGrid w:val="0"/>
              <w:spacing w:after="0" w:line="240" w:lineRule="auto"/>
              <w:jc w:val="center"/>
              <w:rPr>
                <w:rFonts w:ascii="Times New Roman" w:eastAsia="Times New Roman CYR" w:hAnsi="Times New Roman" w:cs="Times New Roman"/>
                <w:b/>
                <w:lang w:bidi="en-US"/>
              </w:rPr>
            </w:pPr>
            <w:r w:rsidRPr="007C2EB5">
              <w:rPr>
                <w:rFonts w:ascii="Times New Roman" w:eastAsia="Times New Roman CYR" w:hAnsi="Times New Roman" w:cs="Times New Roman"/>
                <w:b/>
                <w:lang w:bidi="en-US"/>
              </w:rPr>
              <w:t xml:space="preserve">2. Долгосрочные параметры деятельности концессионера в отношении централизованных систем водоснабжения (в сфере холодного водоснабжения) </w:t>
            </w:r>
            <w:r w:rsidR="00061FFC" w:rsidRPr="007C2EB5">
              <w:rPr>
                <w:rFonts w:ascii="Times New Roman" w:eastAsia="Times New Roman CYR" w:hAnsi="Times New Roman" w:cs="Times New Roman"/>
                <w:b/>
                <w:lang w:bidi="en-US"/>
              </w:rPr>
              <w:t>Ильин</w:t>
            </w:r>
            <w:r w:rsidRPr="007C2EB5">
              <w:rPr>
                <w:rFonts w:ascii="Times New Roman" w:eastAsia="Times New Roman CYR" w:hAnsi="Times New Roman" w:cs="Times New Roman"/>
                <w:b/>
                <w:lang w:bidi="en-US"/>
              </w:rPr>
              <w:t>ского сельсовета Ужурского   района Красноярского края</w:t>
            </w:r>
          </w:p>
        </w:tc>
      </w:tr>
      <w:tr w:rsidR="007C2EB5" w:rsidRPr="007C2EB5" w:rsidTr="002813B0">
        <w:tc>
          <w:tcPr>
            <w:tcW w:w="5874" w:type="dxa"/>
            <w:vMerge w:val="restart"/>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b/>
                <w:lang w:bidi="en-US"/>
              </w:rPr>
            </w:pPr>
            <w:r w:rsidRPr="007C2EB5">
              <w:rPr>
                <w:rFonts w:ascii="Times New Roman" w:eastAsia="Times New Roman CYR" w:hAnsi="Times New Roman" w:cs="Times New Roman"/>
                <w:b/>
                <w:lang w:bidi="en-US"/>
              </w:rPr>
              <w:t>2.1. Базовый уровень операционных расходов в сфере холодного водоснабжения, тыс. руб.</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E73CBF">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w:t>
            </w:r>
            <w:r w:rsidRPr="007C2EB5">
              <w:rPr>
                <w:rFonts w:ascii="Times New Roman" w:eastAsia="Times New Roman CYR" w:hAnsi="Times New Roman" w:cs="Times New Roman"/>
                <w:lang w:bidi="en-US"/>
              </w:rPr>
              <w:t>2</w:t>
            </w:r>
            <w:r w:rsidR="00E73CBF" w:rsidRPr="007C2EB5">
              <w:rPr>
                <w:rFonts w:ascii="Times New Roman" w:eastAsia="Times New Roman CYR" w:hAnsi="Times New Roman" w:cs="Times New Roman"/>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4471B4" w:rsidP="00E71430">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13 893,72</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E73CBF">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E73CBF" w:rsidRPr="007C2EB5">
              <w:rPr>
                <w:rFonts w:ascii="Times New Roman" w:eastAsia="Times New Roman CYR" w:hAnsi="Times New Roman" w:cs="Times New Roman"/>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4471B4" w:rsidP="00576DD7">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14 505, 04</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E73CBF">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E73CBF" w:rsidRPr="007C2EB5">
              <w:rPr>
                <w:rFonts w:ascii="Times New Roman" w:eastAsia="Times New Roman CYR" w:hAnsi="Times New Roman" w:cs="Times New Roman"/>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4471B4" w:rsidP="00576DD7">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15 143,27</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E73CBF">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E73CBF" w:rsidRPr="007C2EB5">
              <w:rPr>
                <w:rFonts w:ascii="Times New Roman" w:eastAsia="Times New Roman CYR" w:hAnsi="Times New Roman" w:cs="Times New Roman"/>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83027A" w:rsidP="00576DD7">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15 809,</w:t>
            </w:r>
            <w:r w:rsidR="004471B4" w:rsidRPr="007C2EB5">
              <w:rPr>
                <w:rFonts w:ascii="Times New Roman" w:eastAsia="Lucida Sans Unicode" w:hAnsi="Times New Roman" w:cs="Times New Roman"/>
                <w:lang w:bidi="en-US"/>
              </w:rPr>
              <w:t>57</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E73CBF">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E73CBF" w:rsidRPr="007C2EB5">
              <w:rPr>
                <w:rFonts w:ascii="Times New Roman" w:eastAsia="Times New Roman CYR" w:hAnsi="Times New Roman" w:cs="Times New Roman"/>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83027A" w:rsidP="00576DD7">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16 505,</w:t>
            </w:r>
            <w:r w:rsidR="004471B4" w:rsidRPr="007C2EB5">
              <w:rPr>
                <w:rFonts w:ascii="Times New Roman" w:eastAsia="Lucida Sans Unicode" w:hAnsi="Times New Roman" w:cs="Times New Roman"/>
                <w:lang w:bidi="en-US"/>
              </w:rPr>
              <w:t>19</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E73CBF">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E73CBF" w:rsidRPr="007C2EB5">
              <w:rPr>
                <w:rFonts w:ascii="Times New Roman" w:eastAsia="Times New Roman CYR" w:hAnsi="Times New Roman" w:cs="Times New Roman"/>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83027A" w:rsidP="00576DD7">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17 231,</w:t>
            </w:r>
            <w:r w:rsidR="004471B4" w:rsidRPr="007C2EB5">
              <w:rPr>
                <w:rFonts w:ascii="Times New Roman" w:eastAsia="Lucida Sans Unicode" w:hAnsi="Times New Roman" w:cs="Times New Roman"/>
                <w:lang w:bidi="en-US"/>
              </w:rPr>
              <w:t>42</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E73CBF">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E73CBF" w:rsidRPr="007C2EB5">
              <w:rPr>
                <w:rFonts w:ascii="Times New Roman" w:eastAsia="Times New Roman CYR" w:hAnsi="Times New Roman" w:cs="Times New Roman"/>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83027A" w:rsidP="00576DD7">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17989,</w:t>
            </w:r>
            <w:r w:rsidR="004471B4" w:rsidRPr="007C2EB5">
              <w:rPr>
                <w:rFonts w:ascii="Times New Roman" w:eastAsia="Lucida Sans Unicode" w:hAnsi="Times New Roman" w:cs="Times New Roman"/>
                <w:lang w:bidi="en-US"/>
              </w:rPr>
              <w:t>60</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E73CBF">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E73CBF" w:rsidRPr="007C2EB5">
              <w:rPr>
                <w:rFonts w:ascii="Times New Roman" w:eastAsia="Times New Roman CYR" w:hAnsi="Times New Roman" w:cs="Times New Roman"/>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83027A" w:rsidP="00D92CA0">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18 781,14</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E73CBF">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w:t>
            </w:r>
            <w:r w:rsidR="00E73CBF" w:rsidRPr="007C2EB5">
              <w:rPr>
                <w:rFonts w:ascii="Times New Roman" w:eastAsia="Times New Roman CYR" w:hAnsi="Times New Roman" w:cs="Times New Roman"/>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83027A" w:rsidP="00D92CA0">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19607 ,51</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E73CBF">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w:t>
            </w:r>
            <w:r w:rsidR="00E73CBF" w:rsidRPr="007C2EB5">
              <w:rPr>
                <w:rFonts w:ascii="Times New Roman" w:eastAsia="Times New Roman CYR" w:hAnsi="Times New Roman" w:cs="Times New Roman"/>
                <w:lang w:bidi="en-US"/>
              </w:rPr>
              <w:t>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83027A" w:rsidP="00576DD7">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20 470, 25</w:t>
            </w:r>
          </w:p>
        </w:tc>
      </w:tr>
      <w:tr w:rsidR="007C2EB5" w:rsidRPr="007C2EB5" w:rsidTr="002813B0">
        <w:tc>
          <w:tcPr>
            <w:tcW w:w="5874" w:type="dxa"/>
            <w:tcBorders>
              <w:top w:val="single" w:sz="4" w:space="0" w:color="000000"/>
              <w:left w:val="single" w:sz="4" w:space="0" w:color="000000"/>
              <w:bottom w:val="single" w:sz="4" w:space="0" w:color="000000"/>
            </w:tcBorders>
            <w:shd w:val="clear" w:color="auto" w:fill="auto"/>
          </w:tcPr>
          <w:p w:rsidR="00B92299" w:rsidRPr="007C2EB5" w:rsidRDefault="00B92299"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B92299" w:rsidRPr="007C2EB5" w:rsidRDefault="00B92299" w:rsidP="00E73CBF">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2032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92299" w:rsidRPr="007C2EB5" w:rsidRDefault="00B92299" w:rsidP="00576DD7">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21350.00</w:t>
            </w:r>
          </w:p>
        </w:tc>
      </w:tr>
      <w:tr w:rsidR="007C2EB5" w:rsidRPr="007C2EB5" w:rsidTr="002813B0">
        <w:tc>
          <w:tcPr>
            <w:tcW w:w="5874"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b/>
                <w:lang w:bidi="en-US"/>
              </w:rPr>
            </w:pPr>
            <w:r w:rsidRPr="007C2EB5">
              <w:rPr>
                <w:rFonts w:ascii="Times New Roman" w:eastAsia="Times New Roman CYR" w:hAnsi="Times New Roman" w:cs="Times New Roman"/>
                <w:b/>
                <w:lang w:bidi="en-US"/>
              </w:rPr>
              <w:t>2.2. Показатели энергосбережения и энергетической эффективности:</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Lucida Sans Unicode" w:hAnsi="Times New Roman" w:cs="Times New Roman"/>
                <w:lang w:bidi="en-US"/>
              </w:rPr>
            </w:pPr>
          </w:p>
        </w:tc>
      </w:tr>
      <w:tr w:rsidR="007C2EB5" w:rsidRPr="007C2EB5" w:rsidTr="002813B0">
        <w:tc>
          <w:tcPr>
            <w:tcW w:w="5874"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b/>
                <w:lang w:bidi="en-US"/>
              </w:rPr>
            </w:pPr>
            <w:r w:rsidRPr="007C2EB5">
              <w:rPr>
                <w:rFonts w:ascii="Times New Roman" w:eastAsia="Times New Roman CYR" w:hAnsi="Times New Roman" w:cs="Times New Roman"/>
                <w:b/>
                <w:lang w:bidi="en-US"/>
              </w:rPr>
              <w:t xml:space="preserve"> Потери и удельное потребление энергетических ресурсов на единицу объема отпуска воды в год, предшествующий первому году действия концессионного соглашения</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Lucida Sans Unicode" w:hAnsi="Times New Roman" w:cs="Times New Roman"/>
                <w:lang w:bidi="en-US"/>
              </w:rPr>
            </w:pPr>
          </w:p>
        </w:tc>
      </w:tr>
      <w:tr w:rsidR="007C2EB5" w:rsidRPr="007C2EB5" w:rsidTr="002813B0">
        <w:tc>
          <w:tcPr>
            <w:tcW w:w="5874" w:type="dxa"/>
            <w:vMerge w:val="restart"/>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 xml:space="preserve">2.2.1. </w:t>
            </w:r>
            <w:r w:rsidRPr="007C2EB5">
              <w:rPr>
                <w:rFonts w:ascii="Times New Roman" w:eastAsia="Times New Roman CYR" w:hAnsi="Times New Roman" w:cs="Times New Roman"/>
                <w:lang w:bidi="en-US"/>
              </w:rPr>
              <w:t xml:space="preserve"> Доля потерь при транспортировке</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DC01A0" w:rsidP="0048376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21,72</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B536AE" w:rsidP="0048376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 xml:space="preserve"> </w:t>
            </w:r>
            <w:r w:rsidR="00DC01A0" w:rsidRPr="007C2EB5">
              <w:rPr>
                <w:rFonts w:ascii="Calibri" w:eastAsia="Lucida Sans Unicode" w:hAnsi="Calibri" w:cs="Tahoma"/>
                <w:szCs w:val="24"/>
                <w:lang w:bidi="en-US"/>
              </w:rPr>
              <w:t>21,72</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DC01A0" w:rsidP="0048376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21,72</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DC01A0" w:rsidP="00576DD7">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21,67</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DC01A0" w:rsidP="0048376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21,67</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DC01A0" w:rsidP="0048376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21,67</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DC01A0" w:rsidP="0048376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21,67</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val="en-US"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DC01A0" w:rsidP="0048376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21,67</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w:t>
            </w:r>
            <w:r w:rsidR="0048376C" w:rsidRPr="007C2EB5">
              <w:rPr>
                <w:rFonts w:ascii="Times New Roman" w:eastAsia="Times New Roman CYR" w:hAnsi="Times New Roman" w:cs="Times New Roman"/>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DC01A0" w:rsidP="0048376C">
            <w:pPr>
              <w:widowControl w:val="0"/>
              <w:suppressAutoHyphens/>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21,67</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w:t>
            </w:r>
            <w:r w:rsidR="0048376C" w:rsidRPr="007C2EB5">
              <w:rPr>
                <w:rFonts w:ascii="Times New Roman" w:eastAsia="Times New Roman CYR" w:hAnsi="Times New Roman" w:cs="Times New Roman"/>
                <w:lang w:bidi="en-US"/>
              </w:rPr>
              <w:t>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DC01A0" w:rsidP="0048376C">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Calibri" w:eastAsia="Lucida Sans Unicode" w:hAnsi="Calibri" w:cs="Tahoma"/>
                <w:szCs w:val="24"/>
                <w:lang w:bidi="en-US"/>
              </w:rPr>
              <w:t>21,67</w:t>
            </w:r>
          </w:p>
        </w:tc>
      </w:tr>
      <w:tr w:rsidR="007C2EB5" w:rsidRPr="007C2EB5" w:rsidTr="002813B0">
        <w:tc>
          <w:tcPr>
            <w:tcW w:w="5874" w:type="dxa"/>
            <w:tcBorders>
              <w:top w:val="single" w:sz="4" w:space="0" w:color="000000"/>
              <w:left w:val="single" w:sz="4" w:space="0" w:color="000000"/>
              <w:bottom w:val="single" w:sz="4" w:space="0" w:color="000000"/>
            </w:tcBorders>
            <w:shd w:val="clear" w:color="auto" w:fill="auto"/>
          </w:tcPr>
          <w:p w:rsidR="00754D6F" w:rsidRPr="007C2EB5" w:rsidRDefault="00754D6F"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754D6F" w:rsidRPr="007C2EB5" w:rsidRDefault="00754D6F"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2032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754D6F" w:rsidRPr="007C2EB5" w:rsidRDefault="00754D6F" w:rsidP="0048376C">
            <w:pPr>
              <w:widowControl w:val="0"/>
              <w:suppressAutoHyphens/>
              <w:snapToGrid w:val="0"/>
              <w:spacing w:after="0" w:line="240" w:lineRule="auto"/>
              <w:jc w:val="center"/>
              <w:rPr>
                <w:rFonts w:ascii="Calibri" w:eastAsia="Lucida Sans Unicode" w:hAnsi="Calibri" w:cs="Tahoma"/>
                <w:szCs w:val="24"/>
                <w:lang w:bidi="en-US"/>
              </w:rPr>
            </w:pPr>
            <w:r w:rsidRPr="007C2EB5">
              <w:rPr>
                <w:rFonts w:ascii="Calibri" w:eastAsia="Lucida Sans Unicode" w:hAnsi="Calibri" w:cs="Tahoma"/>
                <w:szCs w:val="24"/>
                <w:lang w:bidi="en-US"/>
              </w:rPr>
              <w:t>21,67</w:t>
            </w:r>
          </w:p>
        </w:tc>
      </w:tr>
      <w:tr w:rsidR="007C2EB5" w:rsidRPr="007C2EB5" w:rsidTr="002813B0">
        <w:tc>
          <w:tcPr>
            <w:tcW w:w="5874"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2.2.2. Удельный расход электроэнергии, кВт.-ч./м</w:t>
            </w:r>
            <w:r w:rsidRPr="007C2EB5">
              <w:rPr>
                <w:rFonts w:ascii="Times New Roman" w:eastAsia="Times New Roman CYR" w:hAnsi="Times New Roman" w:cs="Times New Roman"/>
                <w:vertAlign w:val="superscript"/>
                <w:lang w:bidi="en-US"/>
              </w:rPr>
              <w:t>3</w:t>
            </w:r>
            <w:r w:rsidRPr="007C2EB5">
              <w:rPr>
                <w:rFonts w:ascii="Times New Roman" w:eastAsia="Times New Roman CYR" w:hAnsi="Times New Roman" w:cs="Times New Roman"/>
                <w:lang w:bidi="en-US"/>
              </w:rPr>
              <w:t xml:space="preserve"> </w:t>
            </w:r>
          </w:p>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rPr>
                <w:rFonts w:ascii="Times New Roman" w:eastAsia="Lucida Sans Unicode" w:hAnsi="Times New Roman" w:cs="Times New Roman"/>
                <w:lang w:bidi="en-US"/>
              </w:rPr>
            </w:pPr>
          </w:p>
        </w:tc>
      </w:tr>
      <w:tr w:rsidR="007C2EB5" w:rsidRPr="007C2EB5" w:rsidTr="002813B0">
        <w:tc>
          <w:tcPr>
            <w:tcW w:w="5874" w:type="dxa"/>
            <w:vMerge w:val="restart"/>
            <w:tcBorders>
              <w:top w:val="single" w:sz="4" w:space="0" w:color="000000"/>
              <w:left w:val="single" w:sz="4" w:space="0" w:color="000000"/>
              <w:bottom w:val="single" w:sz="4" w:space="0" w:color="000000"/>
            </w:tcBorders>
            <w:shd w:val="clear" w:color="auto" w:fill="auto"/>
          </w:tcPr>
          <w:p w:rsidR="00576DD7" w:rsidRPr="007C2EB5" w:rsidRDefault="00DA52D1" w:rsidP="00576DD7">
            <w:pPr>
              <w:widowControl w:val="0"/>
              <w:suppressAutoHyphens/>
              <w:snapToGrid w:val="0"/>
              <w:spacing w:after="0" w:line="240" w:lineRule="auto"/>
              <w:jc w:val="both"/>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 xml:space="preserve">2.2.2.1. </w:t>
            </w:r>
            <w:r w:rsidR="00576DD7" w:rsidRPr="007C2EB5">
              <w:rPr>
                <w:rFonts w:ascii="Times New Roman" w:eastAsia="Times New Roman CYR" w:hAnsi="Times New Roman" w:cs="Times New Roman"/>
                <w:lang w:bidi="en-US"/>
              </w:rPr>
              <w:t>Потребляемой в техническом процессе подготовки питьевой воды, на единицу объема воды, отпускаемой в сеть</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D92F8C">
            <w:pPr>
              <w:widowControl w:val="0"/>
              <w:suppressAutoHyphens/>
              <w:snapToGrid w:val="0"/>
              <w:spacing w:after="0" w:line="240" w:lineRule="auto"/>
              <w:jc w:val="center"/>
              <w:rPr>
                <w:rFonts w:ascii="Times New Roman" w:eastAsia="Lucida Sans Unicode" w:hAnsi="Times New Roman" w:cs="Times New Roman"/>
                <w:lang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DC01A0" w:rsidP="00576DD7">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0,79</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D92CA0" w:rsidRPr="007C2EB5" w:rsidRDefault="00D92CA0" w:rsidP="00D92CA0">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D92CA0" w:rsidRPr="007C2EB5" w:rsidRDefault="00D92CA0"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92CA0" w:rsidRPr="007C2EB5" w:rsidRDefault="00DC01A0" w:rsidP="00D92CA0">
            <w:pPr>
              <w:jc w:val="center"/>
            </w:pPr>
            <w:r w:rsidRPr="007C2EB5">
              <w:rPr>
                <w:rFonts w:ascii="Times New Roman" w:eastAsia="Lucida Sans Unicode" w:hAnsi="Times New Roman" w:cs="Times New Roman"/>
                <w:lang w:bidi="en-US"/>
              </w:rPr>
              <w:t>0,79</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D92CA0" w:rsidRPr="007C2EB5" w:rsidRDefault="00D92CA0" w:rsidP="00D92CA0">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D92CA0" w:rsidRPr="007C2EB5" w:rsidRDefault="00D92CA0"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92CA0" w:rsidRPr="007C2EB5" w:rsidRDefault="00DC01A0" w:rsidP="00D92CA0">
            <w:pPr>
              <w:jc w:val="center"/>
            </w:pPr>
            <w:r w:rsidRPr="007C2EB5">
              <w:rPr>
                <w:rFonts w:ascii="Times New Roman" w:eastAsia="Lucida Sans Unicode" w:hAnsi="Times New Roman" w:cs="Times New Roman"/>
                <w:lang w:bidi="en-US"/>
              </w:rPr>
              <w:t>0,79</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D92CA0" w:rsidRPr="007C2EB5" w:rsidRDefault="00D92CA0" w:rsidP="00D92CA0">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D92CA0" w:rsidRPr="007C2EB5" w:rsidRDefault="00D92CA0"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92CA0" w:rsidRPr="007C2EB5" w:rsidRDefault="00DC01A0" w:rsidP="00D92CA0">
            <w:pPr>
              <w:jc w:val="center"/>
            </w:pPr>
            <w:r w:rsidRPr="007C2EB5">
              <w:rPr>
                <w:rFonts w:ascii="Times New Roman" w:eastAsia="Lucida Sans Unicode" w:hAnsi="Times New Roman" w:cs="Times New Roman"/>
                <w:lang w:bidi="en-US"/>
              </w:rPr>
              <w:t>0,79</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D92CA0" w:rsidRPr="007C2EB5" w:rsidRDefault="00D92CA0" w:rsidP="00D92CA0">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D92CA0" w:rsidRPr="007C2EB5" w:rsidRDefault="00D92CA0"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92CA0" w:rsidRPr="007C2EB5" w:rsidRDefault="00DC01A0" w:rsidP="00D92CA0">
            <w:pPr>
              <w:jc w:val="center"/>
            </w:pPr>
            <w:r w:rsidRPr="007C2EB5">
              <w:rPr>
                <w:rFonts w:ascii="Times New Roman" w:eastAsia="Lucida Sans Unicode" w:hAnsi="Times New Roman" w:cs="Times New Roman"/>
                <w:lang w:bidi="en-US"/>
              </w:rPr>
              <w:t>0,79</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D92CA0" w:rsidRPr="007C2EB5" w:rsidRDefault="00D92CA0" w:rsidP="00D92CA0">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D92CA0" w:rsidRPr="007C2EB5" w:rsidRDefault="00D92CA0"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92CA0" w:rsidRPr="007C2EB5" w:rsidRDefault="00DC01A0" w:rsidP="00D92CA0">
            <w:pPr>
              <w:jc w:val="center"/>
            </w:pPr>
            <w:r w:rsidRPr="007C2EB5">
              <w:rPr>
                <w:rFonts w:ascii="Times New Roman" w:eastAsia="Lucida Sans Unicode" w:hAnsi="Times New Roman" w:cs="Times New Roman"/>
                <w:lang w:bidi="en-US"/>
              </w:rPr>
              <w:t>0,79</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D92CA0" w:rsidRPr="007C2EB5" w:rsidRDefault="00D92CA0" w:rsidP="00D92CA0">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D92CA0" w:rsidRPr="007C2EB5" w:rsidRDefault="00D92CA0"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92CA0" w:rsidRPr="007C2EB5" w:rsidRDefault="00DC01A0" w:rsidP="00D92CA0">
            <w:pPr>
              <w:jc w:val="center"/>
            </w:pPr>
            <w:r w:rsidRPr="007C2EB5">
              <w:rPr>
                <w:rFonts w:ascii="Times New Roman" w:eastAsia="Lucida Sans Unicode" w:hAnsi="Times New Roman" w:cs="Times New Roman"/>
                <w:lang w:bidi="en-US"/>
              </w:rPr>
              <w:t>0,79</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D92CA0" w:rsidRPr="007C2EB5" w:rsidRDefault="00D92CA0" w:rsidP="00D92CA0">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D92CA0" w:rsidRPr="007C2EB5" w:rsidRDefault="00D92CA0"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92CA0" w:rsidRPr="007C2EB5" w:rsidRDefault="00DC01A0" w:rsidP="00D92CA0">
            <w:pPr>
              <w:jc w:val="center"/>
            </w:pPr>
            <w:r w:rsidRPr="007C2EB5">
              <w:rPr>
                <w:rFonts w:ascii="Times New Roman" w:eastAsia="Lucida Sans Unicode" w:hAnsi="Times New Roman" w:cs="Times New Roman"/>
                <w:lang w:bidi="en-US"/>
              </w:rPr>
              <w:t>0,79</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D92CA0" w:rsidRPr="007C2EB5" w:rsidRDefault="00D92CA0" w:rsidP="00D92CA0">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D92CA0" w:rsidRPr="007C2EB5" w:rsidRDefault="00D92CA0"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w:t>
            </w:r>
            <w:r w:rsidR="0048376C" w:rsidRPr="007C2EB5">
              <w:rPr>
                <w:rFonts w:ascii="Times New Roman" w:eastAsia="Times New Roman CYR" w:hAnsi="Times New Roman" w:cs="Times New Roman"/>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D92CA0" w:rsidRPr="007C2EB5" w:rsidRDefault="00DC01A0" w:rsidP="00D92CA0">
            <w:pPr>
              <w:jc w:val="center"/>
            </w:pPr>
            <w:r w:rsidRPr="007C2EB5">
              <w:rPr>
                <w:rFonts w:ascii="Times New Roman" w:eastAsia="Lucida Sans Unicode" w:hAnsi="Times New Roman" w:cs="Times New Roman"/>
                <w:lang w:bidi="en-US"/>
              </w:rPr>
              <w:t>0,79</w:t>
            </w:r>
          </w:p>
        </w:tc>
      </w:tr>
      <w:tr w:rsidR="007C2EB5" w:rsidRPr="007C2EB5" w:rsidTr="0048376C">
        <w:tc>
          <w:tcPr>
            <w:tcW w:w="5874" w:type="dxa"/>
            <w:vMerge/>
            <w:tcBorders>
              <w:top w:val="single" w:sz="4" w:space="0" w:color="000000"/>
              <w:left w:val="single" w:sz="4" w:space="0" w:color="000000"/>
              <w:bottom w:val="single" w:sz="4" w:space="0" w:color="000000"/>
            </w:tcBorders>
            <w:shd w:val="clear" w:color="auto" w:fill="auto"/>
          </w:tcPr>
          <w:p w:rsidR="00D92CA0" w:rsidRPr="007C2EB5" w:rsidRDefault="00D92CA0" w:rsidP="00D92CA0">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D92CA0" w:rsidRPr="007C2EB5" w:rsidRDefault="00D92CA0"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w:t>
            </w:r>
            <w:r w:rsidR="0048376C" w:rsidRPr="007C2EB5">
              <w:rPr>
                <w:rFonts w:ascii="Times New Roman" w:eastAsia="Times New Roman CYR" w:hAnsi="Times New Roman" w:cs="Times New Roman"/>
                <w:lang w:bidi="en-US"/>
              </w:rPr>
              <w:t>31</w:t>
            </w:r>
          </w:p>
        </w:tc>
        <w:tc>
          <w:tcPr>
            <w:tcW w:w="2343" w:type="dxa"/>
            <w:tcBorders>
              <w:top w:val="single" w:sz="4" w:space="0" w:color="000000"/>
              <w:left w:val="single" w:sz="4" w:space="0" w:color="000000"/>
              <w:bottom w:val="single" w:sz="4" w:space="0" w:color="auto"/>
              <w:right w:val="single" w:sz="4" w:space="0" w:color="000000"/>
            </w:tcBorders>
            <w:shd w:val="clear" w:color="auto" w:fill="auto"/>
          </w:tcPr>
          <w:p w:rsidR="00D92CA0" w:rsidRPr="007C2EB5" w:rsidRDefault="00DC01A0" w:rsidP="00D92CA0">
            <w:pPr>
              <w:jc w:val="center"/>
            </w:pPr>
            <w:r w:rsidRPr="007C2EB5">
              <w:rPr>
                <w:rFonts w:ascii="Times New Roman" w:eastAsia="Lucida Sans Unicode" w:hAnsi="Times New Roman" w:cs="Times New Roman"/>
                <w:lang w:bidi="en-US"/>
              </w:rPr>
              <w:t>0,79</w:t>
            </w:r>
          </w:p>
        </w:tc>
      </w:tr>
      <w:tr w:rsidR="007C2EB5" w:rsidRPr="007C2EB5" w:rsidTr="0048376C">
        <w:tc>
          <w:tcPr>
            <w:tcW w:w="5874" w:type="dxa"/>
            <w:tcBorders>
              <w:top w:val="single" w:sz="4" w:space="0" w:color="000000"/>
              <w:left w:val="single" w:sz="4" w:space="0" w:color="000000"/>
              <w:bottom w:val="single" w:sz="4" w:space="0" w:color="000000"/>
            </w:tcBorders>
            <w:shd w:val="clear" w:color="auto" w:fill="auto"/>
          </w:tcPr>
          <w:p w:rsidR="00754D6F" w:rsidRPr="007C2EB5" w:rsidRDefault="00754D6F" w:rsidP="00D92CA0">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754D6F" w:rsidRPr="007C2EB5" w:rsidRDefault="00754D6F"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2032</w:t>
            </w:r>
          </w:p>
        </w:tc>
        <w:tc>
          <w:tcPr>
            <w:tcW w:w="2343" w:type="dxa"/>
            <w:tcBorders>
              <w:top w:val="single" w:sz="4" w:space="0" w:color="000000"/>
              <w:left w:val="single" w:sz="4" w:space="0" w:color="000000"/>
              <w:bottom w:val="single" w:sz="4" w:space="0" w:color="auto"/>
              <w:right w:val="single" w:sz="4" w:space="0" w:color="000000"/>
            </w:tcBorders>
            <w:shd w:val="clear" w:color="auto" w:fill="auto"/>
          </w:tcPr>
          <w:p w:rsidR="00754D6F" w:rsidRPr="007C2EB5" w:rsidRDefault="00754D6F" w:rsidP="00D92CA0">
            <w:pPr>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0.79</w:t>
            </w:r>
          </w:p>
        </w:tc>
      </w:tr>
      <w:tr w:rsidR="007C2EB5" w:rsidRPr="007C2EB5" w:rsidTr="0048376C">
        <w:tc>
          <w:tcPr>
            <w:tcW w:w="5874" w:type="dxa"/>
            <w:vMerge w:val="restart"/>
            <w:tcBorders>
              <w:top w:val="single" w:sz="4" w:space="0" w:color="000000"/>
              <w:left w:val="single" w:sz="4" w:space="0" w:color="000000"/>
              <w:bottom w:val="single" w:sz="4" w:space="0" w:color="000000"/>
            </w:tcBorders>
            <w:shd w:val="clear" w:color="auto" w:fill="auto"/>
          </w:tcPr>
          <w:p w:rsidR="00576DD7" w:rsidRPr="007C2EB5" w:rsidRDefault="004350F1" w:rsidP="00576DD7">
            <w:pPr>
              <w:widowControl w:val="0"/>
              <w:suppressAutoHyphens/>
              <w:snapToGrid w:val="0"/>
              <w:spacing w:after="0" w:line="240" w:lineRule="auto"/>
              <w:jc w:val="both"/>
              <w:rPr>
                <w:rFonts w:ascii="Times New Roman" w:eastAsia="Times New Roman CYR" w:hAnsi="Times New Roman" w:cs="Times New Roman"/>
                <w:b/>
                <w:lang w:bidi="en-US"/>
              </w:rPr>
            </w:pPr>
            <w:r w:rsidRPr="007C2EB5">
              <w:rPr>
                <w:rFonts w:ascii="Times New Roman" w:eastAsia="Times New Roman CYR" w:hAnsi="Times New Roman" w:cs="Times New Roman"/>
                <w:b/>
                <w:lang w:bidi="en-US"/>
              </w:rPr>
              <w:t xml:space="preserve">2.2.2.2 </w:t>
            </w:r>
            <w:r w:rsidR="00576DD7" w:rsidRPr="007C2EB5">
              <w:rPr>
                <w:rFonts w:ascii="Times New Roman" w:eastAsia="Times New Roman CYR" w:hAnsi="Times New Roman" w:cs="Times New Roman"/>
                <w:lang w:bidi="en-US"/>
              </w:rPr>
              <w:t>Потребляемой в техническом процессе транспортировки питьевой воды, на единицу объема воды, отпускаемой в сеть</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auto"/>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Lucida Sans Unicode" w:hAnsi="Times New Roman" w:cs="Times New Roman"/>
                <w:lang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b/>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 xml:space="preserve"> </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Lucida Sans Unicode" w:hAnsi="Times New Roman" w:cs="Times New Roman"/>
                <w:lang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C3071E">
            <w:pPr>
              <w:widowControl w:val="0"/>
              <w:suppressAutoHyphens/>
              <w:snapToGrid w:val="0"/>
              <w:spacing w:after="0" w:line="240" w:lineRule="auto"/>
              <w:jc w:val="center"/>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C3071E">
            <w:pPr>
              <w:widowControl w:val="0"/>
              <w:suppressAutoHyphens/>
              <w:snapToGrid w:val="0"/>
              <w:spacing w:after="0" w:line="240" w:lineRule="auto"/>
              <w:jc w:val="center"/>
              <w:rPr>
                <w:rFonts w:ascii="Times New Roman" w:eastAsia="Times New Roman CYR" w:hAnsi="Times New Roman" w:cs="Times New Roman"/>
                <w:lang w:val="en-US" w:bidi="en-US"/>
              </w:rPr>
            </w:pPr>
            <w:r w:rsidRPr="007C2EB5">
              <w:rPr>
                <w:rFonts w:ascii="Times New Roman" w:eastAsia="Times New Roman CYR" w:hAnsi="Times New Roman" w:cs="Times New Roman"/>
                <w:lang w:val="en-US" w:bidi="en-US"/>
              </w:rPr>
              <w:t>2022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735869" w:rsidP="00C3071E">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C3071E">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C3071E">
            <w:pPr>
              <w:widowControl w:val="0"/>
              <w:suppressAutoHyphens/>
              <w:snapToGrid w:val="0"/>
              <w:spacing w:after="0" w:line="240" w:lineRule="auto"/>
              <w:jc w:val="center"/>
              <w:rPr>
                <w:rFonts w:ascii="Times New Roman" w:eastAsia="Times New Roman CYR" w:hAnsi="Times New Roman" w:cs="Times New Roman"/>
                <w:lang w:val="en-US" w:bidi="en-US"/>
              </w:rPr>
            </w:pPr>
            <w:r w:rsidRPr="007C2EB5">
              <w:rPr>
                <w:rFonts w:ascii="Times New Roman" w:eastAsia="Times New Roman CYR" w:hAnsi="Times New Roman" w:cs="Times New Roman"/>
                <w:lang w:val="en-US" w:bidi="en-US"/>
              </w:rPr>
              <w:t>2023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735869" w:rsidP="00C3071E">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C3071E">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C3071E">
            <w:pPr>
              <w:widowControl w:val="0"/>
              <w:suppressAutoHyphens/>
              <w:snapToGrid w:val="0"/>
              <w:spacing w:after="0" w:line="240" w:lineRule="auto"/>
              <w:jc w:val="center"/>
              <w:rPr>
                <w:rFonts w:ascii="Times New Roman" w:eastAsia="Times New Roman CYR" w:hAnsi="Times New Roman" w:cs="Times New Roman"/>
                <w:lang w:val="en-US" w:bidi="en-US"/>
              </w:rPr>
            </w:pPr>
            <w:r w:rsidRPr="007C2EB5">
              <w:rPr>
                <w:rFonts w:ascii="Times New Roman" w:eastAsia="Times New Roman CYR" w:hAnsi="Times New Roman" w:cs="Times New Roman"/>
                <w:lang w:val="en-US" w:bidi="en-US"/>
              </w:rPr>
              <w:t>2024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735869" w:rsidP="00C3071E">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C3071E">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C3071E">
            <w:pPr>
              <w:widowControl w:val="0"/>
              <w:suppressAutoHyphens/>
              <w:snapToGrid w:val="0"/>
              <w:spacing w:after="0" w:line="240" w:lineRule="auto"/>
              <w:jc w:val="center"/>
              <w:rPr>
                <w:rFonts w:ascii="Times New Roman" w:eastAsia="Times New Roman CYR" w:hAnsi="Times New Roman" w:cs="Times New Roman"/>
                <w:lang w:val="en-US" w:bidi="en-US"/>
              </w:rPr>
            </w:pPr>
            <w:r w:rsidRPr="007C2EB5">
              <w:rPr>
                <w:rFonts w:ascii="Times New Roman" w:eastAsia="Times New Roman CYR" w:hAnsi="Times New Roman" w:cs="Times New Roman"/>
                <w:lang w:val="en-US" w:bidi="en-US"/>
              </w:rPr>
              <w:t>2025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735869" w:rsidP="00C3071E">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C3071E">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C3071E">
            <w:pPr>
              <w:widowControl w:val="0"/>
              <w:suppressAutoHyphens/>
              <w:snapToGrid w:val="0"/>
              <w:spacing w:after="0" w:line="240" w:lineRule="auto"/>
              <w:jc w:val="center"/>
              <w:rPr>
                <w:rFonts w:ascii="Times New Roman" w:eastAsia="Times New Roman CYR" w:hAnsi="Times New Roman" w:cs="Times New Roman"/>
                <w:lang w:val="en-US" w:bidi="en-US"/>
              </w:rPr>
            </w:pPr>
            <w:r w:rsidRPr="007C2EB5">
              <w:rPr>
                <w:rFonts w:ascii="Times New Roman" w:eastAsia="Times New Roman CYR" w:hAnsi="Times New Roman" w:cs="Times New Roman"/>
                <w:lang w:val="en-US" w:bidi="en-US"/>
              </w:rPr>
              <w:t>2026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735869" w:rsidP="00C3071E">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C3071E">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C3071E">
            <w:pPr>
              <w:widowControl w:val="0"/>
              <w:suppressAutoHyphens/>
              <w:snapToGrid w:val="0"/>
              <w:spacing w:after="0" w:line="240" w:lineRule="auto"/>
              <w:jc w:val="center"/>
              <w:rPr>
                <w:rFonts w:ascii="Times New Roman" w:eastAsia="Times New Roman CYR" w:hAnsi="Times New Roman" w:cs="Times New Roman"/>
                <w:lang w:val="en-US" w:bidi="en-US"/>
              </w:rPr>
            </w:pPr>
            <w:r w:rsidRPr="007C2EB5">
              <w:rPr>
                <w:rFonts w:ascii="Times New Roman" w:eastAsia="Times New Roman CYR" w:hAnsi="Times New Roman" w:cs="Times New Roman"/>
                <w:lang w:val="en-US" w:bidi="en-US"/>
              </w:rPr>
              <w:t>2027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735869" w:rsidP="00C3071E">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C3071E">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C3071E">
            <w:pPr>
              <w:widowControl w:val="0"/>
              <w:suppressAutoHyphens/>
              <w:snapToGrid w:val="0"/>
              <w:spacing w:after="0" w:line="240" w:lineRule="auto"/>
              <w:jc w:val="center"/>
              <w:rPr>
                <w:rFonts w:ascii="Times New Roman" w:eastAsia="Times New Roman CYR" w:hAnsi="Times New Roman" w:cs="Times New Roman"/>
                <w:lang w:val="en-US" w:bidi="en-US"/>
              </w:rPr>
            </w:pPr>
            <w:r w:rsidRPr="007C2EB5">
              <w:rPr>
                <w:rFonts w:ascii="Times New Roman" w:eastAsia="Times New Roman CYR" w:hAnsi="Times New Roman" w:cs="Times New Roman"/>
                <w:lang w:val="en-US" w:bidi="en-US"/>
              </w:rPr>
              <w:t>2028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735869" w:rsidP="00C3071E">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C3071E">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C3071E">
            <w:pPr>
              <w:widowControl w:val="0"/>
              <w:suppressAutoHyphens/>
              <w:snapToGrid w:val="0"/>
              <w:spacing w:after="0" w:line="240" w:lineRule="auto"/>
              <w:jc w:val="center"/>
              <w:rPr>
                <w:rFonts w:ascii="Times New Roman" w:eastAsia="Times New Roman CYR" w:hAnsi="Times New Roman" w:cs="Times New Roman"/>
                <w:lang w:val="en-US" w:bidi="en-US"/>
              </w:rPr>
            </w:pPr>
            <w:r w:rsidRPr="007C2EB5">
              <w:rPr>
                <w:rFonts w:ascii="Times New Roman" w:eastAsia="Times New Roman CYR" w:hAnsi="Times New Roman" w:cs="Times New Roman"/>
                <w:lang w:val="en-US" w:bidi="en-US"/>
              </w:rPr>
              <w:t>2029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735869" w:rsidP="00C3071E">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C3071E">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48376C" w:rsidP="00C3071E">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2030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735869" w:rsidP="00C3071E">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C3071E">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48376C" w:rsidP="00C3071E">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2031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735869" w:rsidP="00C3071E">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C3071E">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754D6F" w:rsidP="00C3071E">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2032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754D6F" w:rsidP="00C3071E">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0.00</w:t>
            </w:r>
          </w:p>
        </w:tc>
      </w:tr>
      <w:tr w:rsidR="007C2EB5" w:rsidRPr="007C2EB5" w:rsidTr="002813B0">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C3071E">
            <w:pPr>
              <w:widowControl w:val="0"/>
              <w:suppressAutoHyphens/>
              <w:spacing w:after="0" w:line="240" w:lineRule="auto"/>
              <w:jc w:val="center"/>
              <w:rPr>
                <w:rFonts w:ascii="Times New Roman" w:eastAsia="Lucida Sans Unicode" w:hAnsi="Times New Roman" w:cs="Times New Roman"/>
                <w:b/>
                <w:bCs/>
                <w:i/>
                <w:iCs/>
                <w:u w:val="single"/>
                <w:lang w:bidi="en-US"/>
              </w:rPr>
            </w:pPr>
          </w:p>
        </w:tc>
      </w:tr>
      <w:tr w:rsidR="007C2EB5" w:rsidRPr="007C2EB5" w:rsidTr="002813B0">
        <w:tc>
          <w:tcPr>
            <w:tcW w:w="5874" w:type="dxa"/>
            <w:tcBorders>
              <w:top w:val="single" w:sz="4" w:space="0" w:color="000000"/>
              <w:left w:val="single" w:sz="4" w:space="0" w:color="000000"/>
              <w:bottom w:val="single" w:sz="4" w:space="0" w:color="000000"/>
            </w:tcBorders>
            <w:shd w:val="clear" w:color="auto" w:fill="auto"/>
          </w:tcPr>
          <w:p w:rsidR="00576DD7" w:rsidRPr="007C2EB5" w:rsidRDefault="00576DD7" w:rsidP="00C3071E">
            <w:pPr>
              <w:widowControl w:val="0"/>
              <w:suppressAutoHyphens/>
              <w:snapToGrid w:val="0"/>
              <w:spacing w:after="0" w:line="240" w:lineRule="auto"/>
              <w:jc w:val="center"/>
              <w:rPr>
                <w:rFonts w:ascii="Times New Roman" w:eastAsia="Times New Roman CYR" w:hAnsi="Times New Roman" w:cs="Times New Roman"/>
                <w:b/>
                <w:lang w:bidi="en-US"/>
              </w:rPr>
            </w:pPr>
            <w:r w:rsidRPr="007C2EB5">
              <w:rPr>
                <w:rFonts w:ascii="Times New Roman" w:eastAsia="Times New Roman CYR" w:hAnsi="Times New Roman" w:cs="Times New Roman"/>
                <w:b/>
                <w:lang w:bidi="en-US"/>
              </w:rPr>
              <w:t>3. Плановые значения показателей деятельности концессионера:</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C3071E">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C3071E">
            <w:pPr>
              <w:widowControl w:val="0"/>
              <w:suppressAutoHyphens/>
              <w:snapToGrid w:val="0"/>
              <w:spacing w:after="0" w:line="240" w:lineRule="auto"/>
              <w:jc w:val="center"/>
              <w:rPr>
                <w:rFonts w:ascii="Times New Roman" w:eastAsia="Lucida Sans Unicode" w:hAnsi="Times New Roman" w:cs="Times New Roman"/>
                <w:lang w:bidi="en-US"/>
              </w:rPr>
            </w:pPr>
          </w:p>
        </w:tc>
      </w:tr>
      <w:tr w:rsidR="007C2EB5" w:rsidRPr="007C2EB5" w:rsidTr="002813B0">
        <w:tc>
          <w:tcPr>
            <w:tcW w:w="5874" w:type="dxa"/>
            <w:vMerge w:val="restart"/>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Lucida Sans Unicode" w:hAnsi="Times New Roman" w:cs="Times New Roman"/>
                <w:lang w:bidi="en-US"/>
              </w:rPr>
            </w:pPr>
            <w:r w:rsidRPr="007C2EB5">
              <w:rPr>
                <w:rFonts w:ascii="Times New Roman" w:eastAsia="Times New Roman CYR" w:hAnsi="Times New Roman" w:cs="Times New Roman"/>
                <w:lang w:bidi="en-US"/>
              </w:rPr>
              <w:t xml:space="preserve">3.1.Нормативный  уровень прибыли </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Lucida Sans Unicode" w:hAnsi="Times New Roman" w:cs="Times New Roman"/>
                <w:lang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Lucida Sans Unicode" w:hAnsi="Times New Roman" w:cs="Times New Roman"/>
                <w:lang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B17BFE" w:rsidRPr="007C2EB5" w:rsidRDefault="00B17BFE" w:rsidP="00B17BFE">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7C2EB5" w:rsidRDefault="00B17BFE"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202</w:t>
            </w:r>
            <w:r w:rsidR="0048376C" w:rsidRPr="007C2EB5">
              <w:rPr>
                <w:rFonts w:ascii="Times New Roman" w:eastAsia="Times New Roman CYR" w:hAnsi="Times New Roman" w:cs="Times New Roman"/>
                <w:lang w:bidi="en-US"/>
              </w:rPr>
              <w:t>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Pr="007C2EB5" w:rsidRDefault="00C3071E" w:rsidP="00B17BFE">
            <w:pPr>
              <w:jc w:val="center"/>
            </w:pPr>
            <w:r w:rsidRPr="007C2EB5">
              <w:rPr>
                <w:rFonts w:ascii="Times New Roman" w:eastAsia="Lucida Sans Unicode" w:hAnsi="Times New Roman" w:cs="Times New Roman"/>
                <w:lang w:bidi="en-US"/>
              </w:rPr>
              <w:t>7</w:t>
            </w:r>
            <w:r w:rsidR="00B17BFE" w:rsidRPr="007C2EB5">
              <w:rPr>
                <w:rFonts w:ascii="Times New Roman" w:eastAsia="Lucida Sans Unicode" w:hAnsi="Times New Roman" w:cs="Times New Roman"/>
                <w:lang w:bidi="en-US"/>
              </w:rPr>
              <w:t>%</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B17BFE" w:rsidRPr="007C2EB5" w:rsidRDefault="00B17BFE" w:rsidP="00B17BFE">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7C2EB5" w:rsidRDefault="00B17BFE"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202</w:t>
            </w:r>
            <w:r w:rsidR="0048376C" w:rsidRPr="007C2EB5">
              <w:rPr>
                <w:rFonts w:ascii="Times New Roman" w:eastAsia="Times New Roman CYR" w:hAnsi="Times New Roman" w:cs="Times New Roman"/>
                <w:lang w:bidi="en-US"/>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Pr="007C2EB5" w:rsidRDefault="00C3071E" w:rsidP="00B17BFE">
            <w:pPr>
              <w:jc w:val="center"/>
            </w:pPr>
            <w:r w:rsidRPr="007C2EB5">
              <w:rPr>
                <w:rFonts w:ascii="Times New Roman" w:eastAsia="Lucida Sans Unicode" w:hAnsi="Times New Roman" w:cs="Times New Roman"/>
                <w:lang w:bidi="en-US"/>
              </w:rPr>
              <w:t>7</w:t>
            </w:r>
            <w:r w:rsidR="00B17BFE" w:rsidRPr="007C2EB5">
              <w:rPr>
                <w:rFonts w:ascii="Times New Roman" w:eastAsia="Lucida Sans Unicode" w:hAnsi="Times New Roman" w:cs="Times New Roman"/>
                <w:lang w:bidi="en-US"/>
              </w:rPr>
              <w:t>%</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B17BFE" w:rsidRPr="007C2EB5" w:rsidRDefault="00B17BFE" w:rsidP="00B17BFE">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7C2EB5" w:rsidRDefault="00B17BFE"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202</w:t>
            </w:r>
            <w:r w:rsidR="0048376C" w:rsidRPr="007C2EB5">
              <w:rPr>
                <w:rFonts w:ascii="Times New Roman" w:eastAsia="Times New Roman CYR" w:hAnsi="Times New Roman" w:cs="Times New Roman"/>
                <w:lang w:bidi="en-US"/>
              </w:rPr>
              <w:t>4</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Pr="007C2EB5" w:rsidRDefault="00C3071E" w:rsidP="00B17BFE">
            <w:pPr>
              <w:jc w:val="center"/>
            </w:pPr>
            <w:r w:rsidRPr="007C2EB5">
              <w:rPr>
                <w:rFonts w:ascii="Times New Roman" w:eastAsia="Lucida Sans Unicode" w:hAnsi="Times New Roman" w:cs="Times New Roman"/>
                <w:lang w:bidi="en-US"/>
              </w:rPr>
              <w:t>7</w:t>
            </w:r>
            <w:r w:rsidR="00B17BFE" w:rsidRPr="007C2EB5">
              <w:rPr>
                <w:rFonts w:ascii="Times New Roman" w:eastAsia="Lucida Sans Unicode" w:hAnsi="Times New Roman" w:cs="Times New Roman"/>
                <w:lang w:bidi="en-US"/>
              </w:rPr>
              <w:t>%</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B17BFE" w:rsidRPr="007C2EB5" w:rsidRDefault="00B17BFE" w:rsidP="00B17BFE">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7C2EB5" w:rsidRDefault="00B17BFE"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202</w:t>
            </w:r>
            <w:r w:rsidR="0048376C" w:rsidRPr="007C2EB5">
              <w:rPr>
                <w:rFonts w:ascii="Times New Roman" w:eastAsia="Times New Roman CYR" w:hAnsi="Times New Roman" w:cs="Times New Roman"/>
                <w:lang w:bidi="en-US"/>
              </w:rPr>
              <w:t>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Pr="007C2EB5" w:rsidRDefault="00C3071E" w:rsidP="00B17BFE">
            <w:pPr>
              <w:jc w:val="center"/>
            </w:pPr>
            <w:r w:rsidRPr="007C2EB5">
              <w:rPr>
                <w:rFonts w:ascii="Times New Roman" w:eastAsia="Lucida Sans Unicode" w:hAnsi="Times New Roman" w:cs="Times New Roman"/>
                <w:lang w:bidi="en-US"/>
              </w:rPr>
              <w:t>7</w:t>
            </w:r>
            <w:r w:rsidR="00B17BFE" w:rsidRPr="007C2EB5">
              <w:rPr>
                <w:rFonts w:ascii="Times New Roman" w:eastAsia="Lucida Sans Unicode" w:hAnsi="Times New Roman" w:cs="Times New Roman"/>
                <w:lang w:bidi="en-US"/>
              </w:rPr>
              <w:t>%</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B17BFE" w:rsidRPr="007C2EB5" w:rsidRDefault="00B17BFE" w:rsidP="00B17BFE">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7C2EB5" w:rsidRDefault="00B17BFE"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202</w:t>
            </w:r>
            <w:r w:rsidR="0048376C" w:rsidRPr="007C2EB5">
              <w:rPr>
                <w:rFonts w:ascii="Times New Roman" w:eastAsia="Times New Roman CYR" w:hAnsi="Times New Roman" w:cs="Times New Roman"/>
                <w:lang w:bidi="en-US"/>
              </w:rPr>
              <w:t>6</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Pr="007C2EB5" w:rsidRDefault="00C3071E" w:rsidP="00B17BFE">
            <w:pPr>
              <w:jc w:val="center"/>
            </w:pPr>
            <w:r w:rsidRPr="007C2EB5">
              <w:rPr>
                <w:rFonts w:ascii="Times New Roman" w:eastAsia="Lucida Sans Unicode" w:hAnsi="Times New Roman" w:cs="Times New Roman"/>
                <w:lang w:bidi="en-US"/>
              </w:rPr>
              <w:t>7</w:t>
            </w:r>
            <w:r w:rsidR="00B17BFE" w:rsidRPr="007C2EB5">
              <w:rPr>
                <w:rFonts w:ascii="Times New Roman" w:eastAsia="Lucida Sans Unicode" w:hAnsi="Times New Roman" w:cs="Times New Roman"/>
                <w:lang w:bidi="en-US"/>
              </w:rPr>
              <w:t>%</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B17BFE" w:rsidRPr="007C2EB5" w:rsidRDefault="00B17BFE" w:rsidP="00B17BFE">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7C2EB5" w:rsidRDefault="00B17BFE"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202</w:t>
            </w:r>
            <w:r w:rsidR="0048376C" w:rsidRPr="007C2EB5">
              <w:rPr>
                <w:rFonts w:ascii="Times New Roman" w:eastAsia="Times New Roman CYR" w:hAnsi="Times New Roman" w:cs="Times New Roman"/>
                <w:lang w:bidi="en-US"/>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Pr="007C2EB5" w:rsidRDefault="00C3071E" w:rsidP="00B17BFE">
            <w:pPr>
              <w:jc w:val="center"/>
            </w:pPr>
            <w:r w:rsidRPr="007C2EB5">
              <w:rPr>
                <w:rFonts w:ascii="Times New Roman" w:eastAsia="Lucida Sans Unicode" w:hAnsi="Times New Roman" w:cs="Times New Roman"/>
                <w:lang w:bidi="en-US"/>
              </w:rPr>
              <w:t>7</w:t>
            </w:r>
            <w:r w:rsidR="00B17BFE" w:rsidRPr="007C2EB5">
              <w:rPr>
                <w:rFonts w:ascii="Times New Roman" w:eastAsia="Lucida Sans Unicode" w:hAnsi="Times New Roman" w:cs="Times New Roman"/>
                <w:lang w:bidi="en-US"/>
              </w:rPr>
              <w:t>%</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B17BFE" w:rsidRPr="007C2EB5" w:rsidRDefault="00B17BFE" w:rsidP="00B17BFE">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7C2EB5" w:rsidRDefault="00B17BFE"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202</w:t>
            </w:r>
            <w:r w:rsidR="0048376C" w:rsidRPr="007C2EB5">
              <w:rPr>
                <w:rFonts w:ascii="Times New Roman" w:eastAsia="Times New Roman CYR" w:hAnsi="Times New Roman" w:cs="Times New Roman"/>
                <w:lang w:bidi="en-US"/>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Pr="007C2EB5" w:rsidRDefault="00C3071E" w:rsidP="00B17BFE">
            <w:pPr>
              <w:jc w:val="center"/>
            </w:pPr>
            <w:r w:rsidRPr="007C2EB5">
              <w:rPr>
                <w:rFonts w:ascii="Times New Roman" w:eastAsia="Lucida Sans Unicode" w:hAnsi="Times New Roman" w:cs="Times New Roman"/>
                <w:lang w:bidi="en-US"/>
              </w:rPr>
              <w:t>7</w:t>
            </w:r>
            <w:r w:rsidR="00B17BFE" w:rsidRPr="007C2EB5">
              <w:rPr>
                <w:rFonts w:ascii="Times New Roman" w:eastAsia="Lucida Sans Unicode" w:hAnsi="Times New Roman" w:cs="Times New Roman"/>
                <w:lang w:bidi="en-US"/>
              </w:rPr>
              <w:t>%</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B17BFE" w:rsidRPr="007C2EB5" w:rsidRDefault="00B17BFE" w:rsidP="00B17BFE">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7C2EB5" w:rsidRDefault="00B17BFE"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202</w:t>
            </w:r>
            <w:r w:rsidR="0048376C" w:rsidRPr="007C2EB5">
              <w:rPr>
                <w:rFonts w:ascii="Times New Roman" w:eastAsia="Times New Roman CYR" w:hAnsi="Times New Roman" w:cs="Times New Roman"/>
                <w:lang w:bidi="en-US"/>
              </w:rPr>
              <w:t>9</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Pr="007C2EB5" w:rsidRDefault="00C3071E" w:rsidP="00B17BFE">
            <w:pPr>
              <w:jc w:val="center"/>
            </w:pPr>
            <w:r w:rsidRPr="007C2EB5">
              <w:rPr>
                <w:rFonts w:ascii="Times New Roman" w:eastAsia="Lucida Sans Unicode" w:hAnsi="Times New Roman" w:cs="Times New Roman"/>
                <w:lang w:bidi="en-US"/>
              </w:rPr>
              <w:t>7</w:t>
            </w:r>
            <w:r w:rsidR="00B17BFE" w:rsidRPr="007C2EB5">
              <w:rPr>
                <w:rFonts w:ascii="Times New Roman" w:eastAsia="Lucida Sans Unicode" w:hAnsi="Times New Roman" w:cs="Times New Roman"/>
                <w:lang w:bidi="en-US"/>
              </w:rPr>
              <w:t>%</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B17BFE" w:rsidRPr="007C2EB5" w:rsidRDefault="00B17BFE" w:rsidP="00B17BFE">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7C2EB5" w:rsidRDefault="00B17BFE"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20</w:t>
            </w:r>
            <w:r w:rsidR="0048376C" w:rsidRPr="007C2EB5">
              <w:rPr>
                <w:rFonts w:ascii="Times New Roman" w:eastAsia="Times New Roman CYR" w:hAnsi="Times New Roman" w:cs="Times New Roman"/>
                <w:lang w:bidi="en-US"/>
              </w:rPr>
              <w:t>30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Pr="007C2EB5" w:rsidRDefault="00C3071E" w:rsidP="00B17BFE">
            <w:pPr>
              <w:jc w:val="center"/>
            </w:pPr>
            <w:r w:rsidRPr="007C2EB5">
              <w:rPr>
                <w:rFonts w:ascii="Times New Roman" w:eastAsia="Lucida Sans Unicode" w:hAnsi="Times New Roman" w:cs="Times New Roman"/>
                <w:lang w:bidi="en-US"/>
              </w:rPr>
              <w:t>7</w:t>
            </w:r>
            <w:r w:rsidR="00B17BFE" w:rsidRPr="007C2EB5">
              <w:rPr>
                <w:rFonts w:ascii="Times New Roman" w:eastAsia="Lucida Sans Unicode" w:hAnsi="Times New Roman" w:cs="Times New Roman"/>
                <w:lang w:bidi="en-US"/>
              </w:rPr>
              <w:t>%</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B17BFE" w:rsidRPr="007C2EB5" w:rsidRDefault="00B17BFE" w:rsidP="00B17BFE">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B17BFE" w:rsidRPr="007C2EB5" w:rsidRDefault="00B17BFE"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20</w:t>
            </w:r>
            <w:r w:rsidR="0048376C" w:rsidRPr="007C2EB5">
              <w:rPr>
                <w:rFonts w:ascii="Times New Roman" w:eastAsia="Times New Roman CYR" w:hAnsi="Times New Roman" w:cs="Times New Roman"/>
                <w:lang w:bidi="en-US"/>
              </w:rPr>
              <w:t>31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Pr="007C2EB5" w:rsidRDefault="00C3071E" w:rsidP="00B17BFE">
            <w:pPr>
              <w:jc w:val="center"/>
            </w:pPr>
            <w:r w:rsidRPr="007C2EB5">
              <w:rPr>
                <w:rFonts w:ascii="Times New Roman" w:eastAsia="Lucida Sans Unicode" w:hAnsi="Times New Roman" w:cs="Times New Roman"/>
                <w:lang w:bidi="en-US"/>
              </w:rPr>
              <w:t>7</w:t>
            </w:r>
            <w:r w:rsidR="00B17BFE" w:rsidRPr="007C2EB5">
              <w:rPr>
                <w:rFonts w:ascii="Times New Roman" w:eastAsia="Lucida Sans Unicode" w:hAnsi="Times New Roman" w:cs="Times New Roman"/>
                <w:lang w:bidi="en-US"/>
              </w:rPr>
              <w:t>%</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B92299" w:rsidP="00576DD7">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2032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Pr="007C2EB5" w:rsidRDefault="00B92299" w:rsidP="00B17BFE">
            <w:pPr>
              <w:widowControl w:val="0"/>
              <w:suppressAutoHyphens/>
              <w:snapToGrid w:val="0"/>
              <w:spacing w:after="0" w:line="240" w:lineRule="auto"/>
              <w:jc w:val="center"/>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7%</w:t>
            </w:r>
          </w:p>
        </w:tc>
      </w:tr>
      <w:tr w:rsidR="007C2EB5" w:rsidRPr="007C2EB5" w:rsidTr="002813B0">
        <w:tc>
          <w:tcPr>
            <w:tcW w:w="5874" w:type="dxa"/>
            <w:vMerge w:val="restart"/>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Lucida Sans Unicode" w:hAnsi="Times New Roman" w:cs="Times New Roman"/>
                <w:lang w:bidi="en-US"/>
              </w:rPr>
            </w:pPr>
            <w:r w:rsidRPr="007C2EB5">
              <w:rPr>
                <w:rFonts w:ascii="Times New Roman" w:eastAsia="Times New Roman CYR" w:hAnsi="Times New Roman" w:cs="Times New Roman"/>
                <w:lang w:bidi="en-US"/>
              </w:rPr>
              <w:t>3.2 П</w:t>
            </w:r>
            <w:r w:rsidRPr="007C2EB5">
              <w:rPr>
                <w:rFonts w:ascii="Times New Roman" w:eastAsia="Lucida Sans Unicode" w:hAnsi="Times New Roman" w:cs="Times New Roman"/>
                <w:lang w:bidi="en-US"/>
              </w:rPr>
              <w:t xml:space="preserve">редельный (максимальный) рост необходимой валовой выручки концессионера от осуществления регулируемых видов деятельности в сфере  водоснабжения </w:t>
            </w:r>
            <w:r w:rsidRPr="007C2EB5">
              <w:rPr>
                <w:rFonts w:ascii="Times New Roman" w:eastAsia="Lucida Sans Unicode" w:hAnsi="Times New Roman" w:cs="Times New Roman"/>
                <w:u w:val="single"/>
                <w:lang w:bidi="en-US"/>
              </w:rPr>
              <w:t xml:space="preserve"> </w:t>
            </w:r>
            <w:r w:rsidRPr="007C2EB5">
              <w:rPr>
                <w:rFonts w:ascii="Times New Roman" w:eastAsia="Lucida Sans Unicode" w:hAnsi="Times New Roman" w:cs="Times New Roman"/>
                <w:lang w:bidi="en-US"/>
              </w:rPr>
              <w:t xml:space="preserve"> по отношению к каждому предыдущему году</w:t>
            </w: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B17BFE" w:rsidRPr="007C2EB5" w:rsidRDefault="00B17BFE" w:rsidP="00576DD7">
            <w:pPr>
              <w:widowControl w:val="0"/>
              <w:suppressAutoHyphens/>
              <w:snapToGrid w:val="0"/>
              <w:spacing w:after="0" w:line="240" w:lineRule="auto"/>
              <w:rPr>
                <w:rFonts w:ascii="Times New Roman" w:eastAsia="Lucida Sans Unicode" w:hAnsi="Times New Roman" w:cs="Times New Roman"/>
                <w:lang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20</w:t>
            </w:r>
            <w:r w:rsidR="00D92F8C" w:rsidRPr="007C2EB5">
              <w:rPr>
                <w:rFonts w:ascii="Times New Roman" w:eastAsia="Times New Roman CYR" w:hAnsi="Times New Roman" w:cs="Times New Roman"/>
                <w:lang w:bidi="en-US"/>
              </w:rPr>
              <w:t>2</w:t>
            </w:r>
            <w:r w:rsidR="0048376C" w:rsidRPr="007C2EB5">
              <w:rPr>
                <w:rFonts w:ascii="Times New Roman" w:eastAsia="Times New Roman CYR" w:hAnsi="Times New Roman" w:cs="Times New Roman"/>
                <w:lang w:bidi="en-US"/>
              </w:rPr>
              <w:t>2</w:t>
            </w:r>
          </w:p>
        </w:tc>
        <w:tc>
          <w:tcPr>
            <w:tcW w:w="2343" w:type="dxa"/>
            <w:vMerge w:val="restart"/>
            <w:tcBorders>
              <w:top w:val="single" w:sz="4" w:space="0" w:color="000000"/>
              <w:left w:val="single" w:sz="4" w:space="0" w:color="000000"/>
              <w:right w:val="single" w:sz="4" w:space="0" w:color="000000"/>
            </w:tcBorders>
            <w:shd w:val="clear" w:color="auto" w:fill="auto"/>
          </w:tcPr>
          <w:p w:rsidR="00576DD7" w:rsidRPr="007C2EB5" w:rsidRDefault="00576DD7" w:rsidP="00576DD7">
            <w:pPr>
              <w:widowControl w:val="0"/>
              <w:suppressAutoHyphens/>
              <w:snapToGrid w:val="0"/>
              <w:spacing w:after="0" w:line="240" w:lineRule="auto"/>
              <w:rPr>
                <w:rFonts w:ascii="Times New Roman" w:eastAsia="Lucida Sans Unicode" w:hAnsi="Times New Roman" w:cs="Times New Roman"/>
                <w:lang w:bidi="en-US"/>
              </w:rPr>
            </w:pPr>
            <w:r w:rsidRPr="007C2EB5">
              <w:rPr>
                <w:rFonts w:ascii="Times New Roman" w:eastAsia="Lucida Sans Unicode" w:hAnsi="Times New Roman" w:cs="Times New Roman"/>
                <w:lang w:bidi="en-US"/>
              </w:rPr>
              <w:t xml:space="preserve"> </w:t>
            </w:r>
          </w:p>
          <w:p w:rsidR="00576DD7" w:rsidRPr="007C2EB5" w:rsidRDefault="00576DD7" w:rsidP="00B92299">
            <w:pPr>
              <w:widowControl w:val="0"/>
              <w:suppressAutoHyphens/>
              <w:spacing w:after="0" w:line="240" w:lineRule="auto"/>
              <w:jc w:val="both"/>
              <w:rPr>
                <w:rFonts w:ascii="Times New Roman" w:eastAsia="Lucida Sans Unicode" w:hAnsi="Times New Roman" w:cs="Times New Roman"/>
                <w:lang w:bidi="en-US"/>
              </w:rPr>
            </w:pPr>
            <w:r w:rsidRPr="007C2EB5">
              <w:rPr>
                <w:rFonts w:ascii="Times New Roman" w:eastAsia="Lucida Sans Unicode" w:hAnsi="Times New Roman" w:cs="Times New Roman"/>
                <w:szCs w:val="24"/>
                <w:lang w:bidi="en-US"/>
              </w:rPr>
              <w:t>С</w:t>
            </w:r>
            <w:r w:rsidR="00B92299" w:rsidRPr="007C2EB5">
              <w:rPr>
                <w:rFonts w:ascii="Times New Roman" w:eastAsia="Lucida Sans Unicode" w:hAnsi="Times New Roman" w:cs="Times New Roman"/>
                <w:szCs w:val="24"/>
                <w:lang w:bidi="en-US"/>
              </w:rPr>
              <w:t xml:space="preserve"> </w:t>
            </w:r>
            <w:r w:rsidRPr="007C2EB5">
              <w:rPr>
                <w:rFonts w:ascii="Times New Roman" w:eastAsia="Lucida Sans Unicode" w:hAnsi="Times New Roman" w:cs="Times New Roman"/>
                <w:szCs w:val="24"/>
                <w:lang w:bidi="en-US"/>
              </w:rPr>
              <w:t>20</w:t>
            </w:r>
            <w:r w:rsidR="00D92F8C" w:rsidRPr="007C2EB5">
              <w:rPr>
                <w:rFonts w:ascii="Times New Roman" w:eastAsia="Lucida Sans Unicode" w:hAnsi="Times New Roman" w:cs="Times New Roman"/>
                <w:szCs w:val="24"/>
                <w:lang w:bidi="en-US"/>
              </w:rPr>
              <w:t>2</w:t>
            </w:r>
            <w:r w:rsidR="00B92299" w:rsidRPr="007C2EB5">
              <w:rPr>
                <w:rFonts w:ascii="Times New Roman" w:eastAsia="Lucida Sans Unicode" w:hAnsi="Times New Roman" w:cs="Times New Roman"/>
                <w:szCs w:val="24"/>
                <w:lang w:bidi="en-US"/>
              </w:rPr>
              <w:t>2</w:t>
            </w:r>
            <w:r w:rsidRPr="007C2EB5">
              <w:rPr>
                <w:rFonts w:ascii="Times New Roman" w:eastAsia="Lucida Sans Unicode" w:hAnsi="Times New Roman" w:cs="Times New Roman"/>
                <w:szCs w:val="24"/>
                <w:lang w:bidi="en-US"/>
              </w:rPr>
              <w:t xml:space="preserve"> по 20</w:t>
            </w:r>
            <w:r w:rsidR="0048376C" w:rsidRPr="007C2EB5">
              <w:rPr>
                <w:rFonts w:ascii="Times New Roman" w:eastAsia="Lucida Sans Unicode" w:hAnsi="Times New Roman" w:cs="Times New Roman"/>
                <w:szCs w:val="24"/>
                <w:lang w:bidi="en-US"/>
              </w:rPr>
              <w:t>3</w:t>
            </w:r>
            <w:r w:rsidR="00B92299" w:rsidRPr="007C2EB5">
              <w:rPr>
                <w:rFonts w:ascii="Times New Roman" w:eastAsia="Lucida Sans Unicode" w:hAnsi="Times New Roman" w:cs="Times New Roman"/>
                <w:szCs w:val="24"/>
                <w:lang w:bidi="en-US"/>
              </w:rPr>
              <w:t>2</w:t>
            </w:r>
            <w:r w:rsidRPr="007C2EB5">
              <w:rPr>
                <w:rFonts w:ascii="Times New Roman" w:eastAsia="Lucida Sans Unicode" w:hAnsi="Times New Roman" w:cs="Times New Roman"/>
                <w:szCs w:val="24"/>
                <w:lang w:bidi="en-US"/>
              </w:rPr>
              <w:t xml:space="preserve">  в соответствии  с основными параметрами прогноза социально-экономического развития Российской Федерации и с учетом утвержденных долгосрочных параметров регулирования</w:t>
            </w: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3</w:t>
            </w:r>
          </w:p>
        </w:tc>
        <w:tc>
          <w:tcPr>
            <w:tcW w:w="2343" w:type="dxa"/>
            <w:vMerge/>
            <w:tcBorders>
              <w:left w:val="single" w:sz="4" w:space="0" w:color="000000"/>
              <w:right w:val="single" w:sz="4" w:space="0" w:color="000000"/>
            </w:tcBorders>
            <w:shd w:val="clear" w:color="auto" w:fill="auto"/>
            <w:vAlign w:val="center"/>
          </w:tcPr>
          <w:p w:rsidR="00576DD7" w:rsidRPr="007C2EB5" w:rsidRDefault="00576DD7" w:rsidP="00576DD7">
            <w:pPr>
              <w:widowControl w:val="0"/>
              <w:suppressAutoHyphens/>
              <w:spacing w:after="0" w:line="240" w:lineRule="auto"/>
              <w:jc w:val="both"/>
              <w:rPr>
                <w:rFonts w:ascii="Times New Roman" w:eastAsia="Lucida Sans Unicode" w:hAnsi="Times New Roman" w:cs="Times New Roman"/>
                <w:szCs w:val="24"/>
                <w:lang w:val="en-US"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4</w:t>
            </w:r>
          </w:p>
        </w:tc>
        <w:tc>
          <w:tcPr>
            <w:tcW w:w="2343" w:type="dxa"/>
            <w:vMerge/>
            <w:tcBorders>
              <w:left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rPr>
                <w:rFonts w:ascii="Times New Roman" w:eastAsia="Lucida Sans Unicode" w:hAnsi="Times New Roman" w:cs="Times New Roman"/>
                <w:szCs w:val="24"/>
                <w:lang w:val="en-US"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5</w:t>
            </w:r>
          </w:p>
        </w:tc>
        <w:tc>
          <w:tcPr>
            <w:tcW w:w="2343" w:type="dxa"/>
            <w:vMerge/>
            <w:tcBorders>
              <w:left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rPr>
                <w:rFonts w:ascii="Times New Roman" w:eastAsia="Lucida Sans Unicode" w:hAnsi="Times New Roman" w:cs="Times New Roman"/>
                <w:szCs w:val="24"/>
                <w:lang w:val="en-US"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6</w:t>
            </w:r>
          </w:p>
        </w:tc>
        <w:tc>
          <w:tcPr>
            <w:tcW w:w="2343" w:type="dxa"/>
            <w:vMerge/>
            <w:tcBorders>
              <w:left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rPr>
                <w:rFonts w:ascii="Times New Roman" w:eastAsia="Lucida Sans Unicode" w:hAnsi="Times New Roman" w:cs="Times New Roman"/>
                <w:szCs w:val="24"/>
                <w:lang w:val="en-US"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7</w:t>
            </w:r>
          </w:p>
        </w:tc>
        <w:tc>
          <w:tcPr>
            <w:tcW w:w="2343" w:type="dxa"/>
            <w:vMerge/>
            <w:tcBorders>
              <w:left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rPr>
                <w:rFonts w:ascii="Times New Roman" w:eastAsia="Lucida Sans Unicode" w:hAnsi="Times New Roman" w:cs="Times New Roman"/>
                <w:szCs w:val="24"/>
                <w:lang w:val="en-US"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8</w:t>
            </w:r>
          </w:p>
        </w:tc>
        <w:tc>
          <w:tcPr>
            <w:tcW w:w="2343" w:type="dxa"/>
            <w:vMerge/>
            <w:tcBorders>
              <w:left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rPr>
                <w:rFonts w:ascii="Times New Roman" w:eastAsia="Lucida Sans Unicode" w:hAnsi="Times New Roman" w:cs="Times New Roman"/>
                <w:szCs w:val="24"/>
                <w:lang w:val="en-US"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9</w:t>
            </w:r>
          </w:p>
        </w:tc>
        <w:tc>
          <w:tcPr>
            <w:tcW w:w="2343" w:type="dxa"/>
            <w:vMerge/>
            <w:tcBorders>
              <w:left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rPr>
                <w:rFonts w:ascii="Times New Roman" w:eastAsia="Lucida Sans Unicode" w:hAnsi="Times New Roman" w:cs="Times New Roman"/>
                <w:szCs w:val="24"/>
                <w:lang w:val="en-US"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w:t>
            </w:r>
            <w:r w:rsidR="0048376C" w:rsidRPr="007C2EB5">
              <w:rPr>
                <w:rFonts w:ascii="Times New Roman" w:eastAsia="Times New Roman CYR" w:hAnsi="Times New Roman" w:cs="Times New Roman"/>
                <w:lang w:bidi="en-US"/>
              </w:rPr>
              <w:t>30</w:t>
            </w:r>
          </w:p>
        </w:tc>
        <w:tc>
          <w:tcPr>
            <w:tcW w:w="2343" w:type="dxa"/>
            <w:vMerge/>
            <w:tcBorders>
              <w:left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rPr>
                <w:rFonts w:ascii="Times New Roman" w:eastAsia="Lucida Sans Unicode" w:hAnsi="Times New Roman" w:cs="Times New Roman"/>
                <w:szCs w:val="24"/>
                <w:lang w:val="en-US"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48376C" w:rsidP="00576DD7">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2031</w:t>
            </w:r>
          </w:p>
        </w:tc>
        <w:tc>
          <w:tcPr>
            <w:tcW w:w="2343" w:type="dxa"/>
            <w:vMerge/>
            <w:tcBorders>
              <w:left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rPr>
                <w:rFonts w:ascii="Times New Roman" w:eastAsia="Lucida Sans Unicode" w:hAnsi="Times New Roman" w:cs="Times New Roman"/>
                <w:szCs w:val="24"/>
                <w:lang w:val="en-US"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B92299" w:rsidP="00576DD7">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2032</w:t>
            </w:r>
          </w:p>
        </w:tc>
        <w:tc>
          <w:tcPr>
            <w:tcW w:w="2343" w:type="dxa"/>
            <w:vMerge/>
            <w:tcBorders>
              <w:left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rPr>
                <w:rFonts w:ascii="Times New Roman" w:eastAsia="Lucida Sans Unicode" w:hAnsi="Times New Roman" w:cs="Times New Roman"/>
                <w:szCs w:val="24"/>
                <w:lang w:val="en-US"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2343" w:type="dxa"/>
            <w:vMerge/>
            <w:tcBorders>
              <w:left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rPr>
                <w:rFonts w:ascii="Times New Roman" w:eastAsia="Lucida Sans Unicode" w:hAnsi="Times New Roman" w:cs="Times New Roman"/>
                <w:szCs w:val="24"/>
                <w:lang w:val="en-US" w:bidi="en-US"/>
              </w:rPr>
            </w:pPr>
          </w:p>
        </w:tc>
      </w:tr>
      <w:tr w:rsidR="007C2EB5" w:rsidRPr="007C2EB5" w:rsidTr="002813B0">
        <w:tc>
          <w:tcPr>
            <w:tcW w:w="5874" w:type="dxa"/>
            <w:vMerge/>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center"/>
              <w:rPr>
                <w:rFonts w:ascii="Times New Roman" w:eastAsia="Times New Roman CYR" w:hAnsi="Times New Roman" w:cs="Times New Roman"/>
                <w:lang w:val="en-US" w:bidi="en-US"/>
              </w:rPr>
            </w:pPr>
          </w:p>
        </w:tc>
        <w:tc>
          <w:tcPr>
            <w:tcW w:w="2343" w:type="dxa"/>
            <w:vMerge/>
            <w:tcBorders>
              <w:left w:val="single" w:sz="4" w:space="0" w:color="000000"/>
              <w:bottom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rPr>
                <w:rFonts w:ascii="Times New Roman" w:eastAsia="Lucida Sans Unicode" w:hAnsi="Times New Roman" w:cs="Times New Roman"/>
                <w:szCs w:val="24"/>
                <w:lang w:val="en-US" w:bidi="en-US"/>
              </w:rPr>
            </w:pPr>
          </w:p>
        </w:tc>
      </w:tr>
      <w:tr w:rsidR="007C2EB5" w:rsidRPr="007C2EB5" w:rsidTr="002813B0">
        <w:trPr>
          <w:trHeight w:val="516"/>
        </w:trPr>
        <w:tc>
          <w:tcPr>
            <w:tcW w:w="5874" w:type="dxa"/>
            <w:vMerge w:val="restart"/>
            <w:tcBorders>
              <w:top w:val="single" w:sz="4" w:space="0" w:color="000000"/>
              <w:left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Lucida Sans Unicode" w:hAnsi="Times New Roman" w:cs="Times New Roman"/>
                <w:lang w:bidi="en-US"/>
              </w:rPr>
            </w:pPr>
            <w:r w:rsidRPr="007C2EB5">
              <w:rPr>
                <w:rFonts w:ascii="Times New Roman" w:eastAsia="Times New Roman CYR" w:hAnsi="Times New Roman" w:cs="Times New Roman"/>
                <w:lang w:bidi="en-US"/>
              </w:rPr>
              <w:t xml:space="preserve">3.3 </w:t>
            </w:r>
            <w:r w:rsidRPr="007C2EB5">
              <w:rPr>
                <w:rFonts w:ascii="Times New Roman" w:eastAsia="Lucida Sans Unicode" w:hAnsi="Times New Roman" w:cs="Times New Roman"/>
                <w:lang w:bidi="en-US"/>
              </w:rPr>
              <w:t xml:space="preserve">Иные цены, величины, значения, параметры,  использование которых для расчета тарифов предусмотрено основами ценообразования в сфере водоснабжения </w:t>
            </w:r>
          </w:p>
        </w:tc>
        <w:tc>
          <w:tcPr>
            <w:tcW w:w="1378" w:type="dxa"/>
            <w:tcBorders>
              <w:top w:val="single" w:sz="4" w:space="0" w:color="000000"/>
              <w:left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p>
        </w:tc>
        <w:tc>
          <w:tcPr>
            <w:tcW w:w="2343" w:type="dxa"/>
            <w:vMerge w:val="restart"/>
            <w:tcBorders>
              <w:top w:val="single" w:sz="4" w:space="0" w:color="000000"/>
              <w:left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jc w:val="center"/>
              <w:rPr>
                <w:rFonts w:ascii="Times New Roman" w:eastAsia="Lucida Sans Unicode" w:hAnsi="Times New Roman" w:cs="Times New Roman"/>
                <w:szCs w:val="24"/>
                <w:lang w:bidi="en-US"/>
              </w:rPr>
            </w:pPr>
            <w:r w:rsidRPr="007C2EB5">
              <w:rPr>
                <w:rFonts w:ascii="Times New Roman" w:eastAsia="Lucida Sans Unicode" w:hAnsi="Times New Roman" w:cs="Times New Roman"/>
                <w:szCs w:val="24"/>
                <w:lang w:bidi="en-US"/>
              </w:rPr>
              <w:t>Определяются в соответствии  со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w:t>
            </w:r>
          </w:p>
        </w:tc>
      </w:tr>
      <w:tr w:rsidR="007C2EB5" w:rsidRPr="007C2EB5" w:rsidTr="002813B0">
        <w:tc>
          <w:tcPr>
            <w:tcW w:w="5874" w:type="dxa"/>
            <w:vMerge/>
            <w:tcBorders>
              <w:left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w:t>
            </w:r>
            <w:r w:rsidR="00D92F8C" w:rsidRPr="007C2EB5">
              <w:rPr>
                <w:rFonts w:ascii="Times New Roman" w:eastAsia="Times New Roman CYR" w:hAnsi="Times New Roman" w:cs="Times New Roman"/>
                <w:lang w:bidi="en-US"/>
              </w:rPr>
              <w:t>2</w:t>
            </w:r>
            <w:r w:rsidR="0048376C" w:rsidRPr="007C2EB5">
              <w:rPr>
                <w:rFonts w:ascii="Times New Roman" w:eastAsia="Times New Roman CYR" w:hAnsi="Times New Roman" w:cs="Times New Roman"/>
                <w:lang w:bidi="en-US"/>
              </w:rPr>
              <w:t>2</w:t>
            </w:r>
          </w:p>
        </w:tc>
        <w:tc>
          <w:tcPr>
            <w:tcW w:w="2343" w:type="dxa"/>
            <w:vMerge/>
            <w:tcBorders>
              <w:left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rPr>
                <w:rFonts w:ascii="Calibri" w:eastAsia="Lucida Sans Unicode" w:hAnsi="Calibri" w:cs="Tahoma"/>
                <w:szCs w:val="24"/>
                <w:lang w:val="en-US" w:bidi="en-US"/>
              </w:rPr>
            </w:pPr>
          </w:p>
        </w:tc>
      </w:tr>
      <w:tr w:rsidR="007C2EB5" w:rsidRPr="007C2EB5" w:rsidTr="002813B0">
        <w:tc>
          <w:tcPr>
            <w:tcW w:w="5874" w:type="dxa"/>
            <w:vMerge/>
            <w:tcBorders>
              <w:left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3</w:t>
            </w:r>
          </w:p>
        </w:tc>
        <w:tc>
          <w:tcPr>
            <w:tcW w:w="2343" w:type="dxa"/>
            <w:vMerge/>
            <w:tcBorders>
              <w:left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rPr>
                <w:rFonts w:ascii="Calibri" w:eastAsia="Lucida Sans Unicode" w:hAnsi="Calibri" w:cs="Tahoma"/>
                <w:szCs w:val="24"/>
                <w:lang w:val="en-US" w:bidi="en-US"/>
              </w:rPr>
            </w:pPr>
          </w:p>
        </w:tc>
      </w:tr>
      <w:tr w:rsidR="007C2EB5" w:rsidRPr="007C2EB5" w:rsidTr="002813B0">
        <w:tc>
          <w:tcPr>
            <w:tcW w:w="5874" w:type="dxa"/>
            <w:vMerge/>
            <w:tcBorders>
              <w:left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4</w:t>
            </w:r>
          </w:p>
        </w:tc>
        <w:tc>
          <w:tcPr>
            <w:tcW w:w="2343" w:type="dxa"/>
            <w:vMerge/>
            <w:tcBorders>
              <w:left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rPr>
                <w:rFonts w:ascii="Calibri" w:eastAsia="Lucida Sans Unicode" w:hAnsi="Calibri" w:cs="Tahoma"/>
                <w:szCs w:val="24"/>
                <w:lang w:val="en-US" w:bidi="en-US"/>
              </w:rPr>
            </w:pPr>
          </w:p>
        </w:tc>
      </w:tr>
      <w:tr w:rsidR="007C2EB5" w:rsidRPr="007C2EB5" w:rsidTr="002813B0">
        <w:tc>
          <w:tcPr>
            <w:tcW w:w="5874" w:type="dxa"/>
            <w:vMerge/>
            <w:tcBorders>
              <w:left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5</w:t>
            </w:r>
          </w:p>
        </w:tc>
        <w:tc>
          <w:tcPr>
            <w:tcW w:w="2343" w:type="dxa"/>
            <w:vMerge/>
            <w:tcBorders>
              <w:left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rPr>
                <w:rFonts w:ascii="Calibri" w:eastAsia="Lucida Sans Unicode" w:hAnsi="Calibri" w:cs="Tahoma"/>
                <w:szCs w:val="24"/>
                <w:lang w:val="en-US" w:bidi="en-US"/>
              </w:rPr>
            </w:pPr>
          </w:p>
        </w:tc>
      </w:tr>
      <w:tr w:rsidR="007C2EB5" w:rsidRPr="007C2EB5" w:rsidTr="002813B0">
        <w:tc>
          <w:tcPr>
            <w:tcW w:w="5874" w:type="dxa"/>
            <w:vMerge/>
            <w:tcBorders>
              <w:left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6</w:t>
            </w:r>
          </w:p>
        </w:tc>
        <w:tc>
          <w:tcPr>
            <w:tcW w:w="2343" w:type="dxa"/>
            <w:vMerge/>
            <w:tcBorders>
              <w:left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rPr>
                <w:rFonts w:ascii="Calibri" w:eastAsia="Lucida Sans Unicode" w:hAnsi="Calibri" w:cs="Tahoma"/>
                <w:szCs w:val="24"/>
                <w:lang w:val="en-US" w:bidi="en-US"/>
              </w:rPr>
            </w:pPr>
          </w:p>
        </w:tc>
      </w:tr>
      <w:tr w:rsidR="007C2EB5" w:rsidRPr="007C2EB5" w:rsidTr="002813B0">
        <w:tc>
          <w:tcPr>
            <w:tcW w:w="5874" w:type="dxa"/>
            <w:vMerge/>
            <w:tcBorders>
              <w:left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7</w:t>
            </w:r>
          </w:p>
        </w:tc>
        <w:tc>
          <w:tcPr>
            <w:tcW w:w="2343" w:type="dxa"/>
            <w:vMerge/>
            <w:tcBorders>
              <w:left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rPr>
                <w:rFonts w:ascii="Calibri" w:eastAsia="Lucida Sans Unicode" w:hAnsi="Calibri" w:cs="Tahoma"/>
                <w:szCs w:val="24"/>
                <w:lang w:val="en-US" w:bidi="en-US"/>
              </w:rPr>
            </w:pPr>
          </w:p>
        </w:tc>
      </w:tr>
      <w:tr w:rsidR="007C2EB5" w:rsidRPr="007C2EB5" w:rsidTr="002813B0">
        <w:tc>
          <w:tcPr>
            <w:tcW w:w="5874" w:type="dxa"/>
            <w:vMerge/>
            <w:tcBorders>
              <w:left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8</w:t>
            </w:r>
          </w:p>
        </w:tc>
        <w:tc>
          <w:tcPr>
            <w:tcW w:w="2343" w:type="dxa"/>
            <w:vMerge/>
            <w:tcBorders>
              <w:left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rPr>
                <w:rFonts w:ascii="Calibri" w:eastAsia="Lucida Sans Unicode" w:hAnsi="Calibri" w:cs="Tahoma"/>
                <w:szCs w:val="24"/>
                <w:lang w:val="en-US" w:bidi="en-US"/>
              </w:rPr>
            </w:pPr>
          </w:p>
        </w:tc>
      </w:tr>
      <w:tr w:rsidR="007C2EB5" w:rsidRPr="007C2EB5" w:rsidTr="002813B0">
        <w:tc>
          <w:tcPr>
            <w:tcW w:w="5874" w:type="dxa"/>
            <w:vMerge/>
            <w:tcBorders>
              <w:left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202</w:t>
            </w:r>
            <w:r w:rsidR="0048376C" w:rsidRPr="007C2EB5">
              <w:rPr>
                <w:rFonts w:ascii="Times New Roman" w:eastAsia="Times New Roman CYR" w:hAnsi="Times New Roman" w:cs="Times New Roman"/>
                <w:lang w:bidi="en-US"/>
              </w:rPr>
              <w:t>9</w:t>
            </w:r>
          </w:p>
        </w:tc>
        <w:tc>
          <w:tcPr>
            <w:tcW w:w="2343" w:type="dxa"/>
            <w:vMerge/>
            <w:tcBorders>
              <w:left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rPr>
                <w:rFonts w:ascii="Calibri" w:eastAsia="Lucida Sans Unicode" w:hAnsi="Calibri" w:cs="Tahoma"/>
                <w:szCs w:val="24"/>
                <w:lang w:val="en-US" w:bidi="en-US"/>
              </w:rPr>
            </w:pPr>
          </w:p>
        </w:tc>
      </w:tr>
      <w:tr w:rsidR="007C2EB5" w:rsidRPr="007C2EB5" w:rsidTr="002813B0">
        <w:tc>
          <w:tcPr>
            <w:tcW w:w="5874" w:type="dxa"/>
            <w:vMerge/>
            <w:tcBorders>
              <w:left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000000"/>
            </w:tcBorders>
            <w:shd w:val="clear" w:color="auto" w:fill="auto"/>
          </w:tcPr>
          <w:p w:rsidR="00576DD7" w:rsidRPr="007C2EB5" w:rsidRDefault="00576DD7" w:rsidP="0048376C">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val="en-US" w:bidi="en-US"/>
              </w:rPr>
              <w:t>20</w:t>
            </w:r>
            <w:r w:rsidR="0048376C" w:rsidRPr="007C2EB5">
              <w:rPr>
                <w:rFonts w:ascii="Times New Roman" w:eastAsia="Times New Roman CYR" w:hAnsi="Times New Roman" w:cs="Times New Roman"/>
                <w:lang w:bidi="en-US"/>
              </w:rPr>
              <w:t>30</w:t>
            </w:r>
          </w:p>
        </w:tc>
        <w:tc>
          <w:tcPr>
            <w:tcW w:w="2343" w:type="dxa"/>
            <w:vMerge/>
            <w:tcBorders>
              <w:left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rPr>
                <w:rFonts w:ascii="Calibri" w:eastAsia="Lucida Sans Unicode" w:hAnsi="Calibri" w:cs="Tahoma"/>
                <w:szCs w:val="24"/>
                <w:lang w:val="en-US" w:bidi="en-US"/>
              </w:rPr>
            </w:pPr>
          </w:p>
        </w:tc>
      </w:tr>
      <w:tr w:rsidR="007C2EB5" w:rsidRPr="007C2EB5" w:rsidTr="002813B0">
        <w:trPr>
          <w:trHeight w:val="480"/>
        </w:trPr>
        <w:tc>
          <w:tcPr>
            <w:tcW w:w="5874" w:type="dxa"/>
            <w:vMerge/>
            <w:tcBorders>
              <w:left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000000"/>
              <w:left w:val="single" w:sz="4" w:space="0" w:color="000000"/>
              <w:bottom w:val="single" w:sz="4" w:space="0" w:color="auto"/>
            </w:tcBorders>
            <w:shd w:val="clear" w:color="auto" w:fill="auto"/>
          </w:tcPr>
          <w:p w:rsidR="00576DD7" w:rsidRPr="007C2EB5" w:rsidRDefault="0048376C" w:rsidP="00576DD7">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2031</w:t>
            </w:r>
          </w:p>
        </w:tc>
        <w:tc>
          <w:tcPr>
            <w:tcW w:w="2343" w:type="dxa"/>
            <w:vMerge/>
            <w:tcBorders>
              <w:left w:val="single" w:sz="4" w:space="0" w:color="000000"/>
              <w:right w:val="single" w:sz="4" w:space="0" w:color="000000"/>
            </w:tcBorders>
            <w:shd w:val="clear" w:color="auto" w:fill="auto"/>
          </w:tcPr>
          <w:p w:rsidR="00576DD7" w:rsidRPr="007C2EB5" w:rsidRDefault="00576DD7" w:rsidP="00576DD7">
            <w:pPr>
              <w:widowControl w:val="0"/>
              <w:suppressAutoHyphens/>
              <w:spacing w:after="0" w:line="240" w:lineRule="auto"/>
              <w:rPr>
                <w:rFonts w:ascii="Calibri" w:eastAsia="Lucida Sans Unicode" w:hAnsi="Calibri" w:cs="Tahoma"/>
                <w:szCs w:val="24"/>
                <w:lang w:val="en-US" w:bidi="en-US"/>
              </w:rPr>
            </w:pPr>
          </w:p>
        </w:tc>
      </w:tr>
      <w:tr w:rsidR="007C2EB5" w:rsidRPr="007C2EB5" w:rsidTr="002813B0">
        <w:trPr>
          <w:trHeight w:val="315"/>
        </w:trPr>
        <w:tc>
          <w:tcPr>
            <w:tcW w:w="5874" w:type="dxa"/>
            <w:vMerge/>
            <w:tcBorders>
              <w:left w:val="single" w:sz="4" w:space="0" w:color="000000"/>
              <w:bottom w:val="single" w:sz="4" w:space="0" w:color="000000"/>
            </w:tcBorders>
            <w:shd w:val="clear" w:color="auto" w:fill="auto"/>
          </w:tcPr>
          <w:p w:rsidR="00576DD7" w:rsidRPr="007C2EB5" w:rsidRDefault="00576DD7" w:rsidP="00576DD7">
            <w:pPr>
              <w:widowControl w:val="0"/>
              <w:suppressAutoHyphens/>
              <w:snapToGrid w:val="0"/>
              <w:spacing w:after="0" w:line="240" w:lineRule="auto"/>
              <w:jc w:val="both"/>
              <w:rPr>
                <w:rFonts w:ascii="Times New Roman" w:eastAsia="Times New Roman CYR" w:hAnsi="Times New Roman" w:cs="Times New Roman"/>
                <w:lang w:val="en-US" w:bidi="en-US"/>
              </w:rPr>
            </w:pPr>
          </w:p>
        </w:tc>
        <w:tc>
          <w:tcPr>
            <w:tcW w:w="1378" w:type="dxa"/>
            <w:tcBorders>
              <w:top w:val="single" w:sz="4" w:space="0" w:color="auto"/>
              <w:left w:val="single" w:sz="4" w:space="0" w:color="000000"/>
              <w:bottom w:val="single" w:sz="4" w:space="0" w:color="000000"/>
            </w:tcBorders>
            <w:shd w:val="clear" w:color="auto" w:fill="auto"/>
          </w:tcPr>
          <w:p w:rsidR="00576DD7" w:rsidRPr="007C2EB5" w:rsidRDefault="00B92299" w:rsidP="00576DD7">
            <w:pPr>
              <w:widowControl w:val="0"/>
              <w:suppressAutoHyphens/>
              <w:snapToGrid w:val="0"/>
              <w:spacing w:after="0" w:line="240" w:lineRule="auto"/>
              <w:jc w:val="center"/>
              <w:rPr>
                <w:rFonts w:ascii="Times New Roman" w:eastAsia="Times New Roman CYR" w:hAnsi="Times New Roman" w:cs="Times New Roman"/>
                <w:lang w:bidi="en-US"/>
              </w:rPr>
            </w:pPr>
            <w:r w:rsidRPr="007C2EB5">
              <w:rPr>
                <w:rFonts w:ascii="Times New Roman" w:eastAsia="Times New Roman CYR" w:hAnsi="Times New Roman" w:cs="Times New Roman"/>
                <w:lang w:bidi="en-US"/>
              </w:rPr>
              <w:t>2032</w:t>
            </w:r>
          </w:p>
        </w:tc>
        <w:tc>
          <w:tcPr>
            <w:tcW w:w="2343" w:type="dxa"/>
            <w:vMerge/>
            <w:tcBorders>
              <w:left w:val="single" w:sz="4" w:space="0" w:color="000000"/>
              <w:bottom w:val="single" w:sz="4" w:space="0" w:color="auto"/>
              <w:right w:val="single" w:sz="4" w:space="0" w:color="000000"/>
            </w:tcBorders>
            <w:shd w:val="clear" w:color="auto" w:fill="auto"/>
          </w:tcPr>
          <w:p w:rsidR="00576DD7" w:rsidRPr="007C2EB5" w:rsidRDefault="00576DD7" w:rsidP="00576DD7">
            <w:pPr>
              <w:widowControl w:val="0"/>
              <w:suppressAutoHyphens/>
              <w:spacing w:after="0" w:line="240" w:lineRule="auto"/>
              <w:rPr>
                <w:rFonts w:ascii="Calibri" w:eastAsia="Lucida Sans Unicode" w:hAnsi="Calibri" w:cs="Tahoma"/>
                <w:szCs w:val="24"/>
                <w:lang w:val="en-US" w:bidi="en-US"/>
              </w:rPr>
            </w:pPr>
          </w:p>
        </w:tc>
      </w:tr>
    </w:tbl>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widowControl w:val="0"/>
        <w:suppressAutoHyphens/>
        <w:spacing w:after="0" w:line="100" w:lineRule="atLeast"/>
        <w:jc w:val="right"/>
        <w:rPr>
          <w:rFonts w:ascii="Times New Roman" w:eastAsia="Times New Roman" w:hAnsi="Times New Roman" w:cs="Times New Roman"/>
          <w:sz w:val="24"/>
          <w:szCs w:val="24"/>
          <w:lang w:bidi="en-US"/>
        </w:rPr>
      </w:pPr>
    </w:p>
    <w:p w:rsidR="00576DD7" w:rsidRPr="007C2EB5" w:rsidRDefault="00576DD7" w:rsidP="00576DD7">
      <w:pPr>
        <w:spacing w:after="200" w:line="240" w:lineRule="auto"/>
        <w:jc w:val="right"/>
        <w:rPr>
          <w:rFonts w:ascii="Times New Roman" w:eastAsia="Times New Roman" w:hAnsi="Times New Roman" w:cs="Times New Roman"/>
          <w:sz w:val="24"/>
          <w:szCs w:val="24"/>
          <w:lang w:eastAsia="ru-RU"/>
        </w:rPr>
      </w:pPr>
      <w:bookmarkStart w:id="0" w:name="_GoBack"/>
      <w:bookmarkEnd w:id="0"/>
    </w:p>
    <w:p w:rsidR="00576DD7" w:rsidRPr="007C2EB5"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7C2EB5"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7C2EB5"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7C2EB5"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7C2EB5" w:rsidRDefault="00576DD7" w:rsidP="00576DD7">
      <w:pPr>
        <w:spacing w:after="200" w:line="240" w:lineRule="auto"/>
        <w:jc w:val="right"/>
        <w:rPr>
          <w:rFonts w:ascii="Times New Roman" w:eastAsia="Times New Roman" w:hAnsi="Times New Roman" w:cs="Times New Roman"/>
          <w:sz w:val="24"/>
          <w:szCs w:val="24"/>
          <w:lang w:eastAsia="ru-RU"/>
        </w:rPr>
      </w:pPr>
    </w:p>
    <w:p w:rsidR="00576DD7" w:rsidRPr="00576DD7" w:rsidRDefault="00576DD7" w:rsidP="00576DD7">
      <w:pPr>
        <w:spacing w:after="200" w:line="240" w:lineRule="auto"/>
        <w:jc w:val="right"/>
        <w:rPr>
          <w:rFonts w:ascii="Times New Roman" w:eastAsia="Times New Roman" w:hAnsi="Times New Roman" w:cs="Times New Roman"/>
          <w:sz w:val="24"/>
          <w:szCs w:val="24"/>
          <w:lang w:eastAsia="ru-RU"/>
        </w:rPr>
      </w:pPr>
    </w:p>
    <w:sectPr w:rsidR="00576DD7" w:rsidRPr="00576DD7" w:rsidSect="0074127F">
      <w:pgSz w:w="11906" w:h="16838"/>
      <w:pgMar w:top="1134" w:right="849" w:bottom="1135"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
    <w:altName w:val="Times New Roman"/>
    <w:charset w:val="CC"/>
    <w:family w:val="auto"/>
    <w:pitch w:val="default"/>
  </w:font>
  <w:font w:name="Open Sans">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269"/>
    <w:multiLevelType w:val="multilevel"/>
    <w:tmpl w:val="08CE478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A8C407D"/>
    <w:multiLevelType w:val="hybridMultilevel"/>
    <w:tmpl w:val="5552B0EC"/>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B847E5"/>
    <w:multiLevelType w:val="multilevel"/>
    <w:tmpl w:val="BFCA6138"/>
    <w:lvl w:ilvl="0">
      <w:start w:val="5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D924CE"/>
    <w:multiLevelType w:val="multilevel"/>
    <w:tmpl w:val="51F8E952"/>
    <w:lvl w:ilvl="0">
      <w:start w:val="54"/>
      <w:numFmt w:val="decimal"/>
      <w:lvlText w:val="%1"/>
      <w:lvlJc w:val="left"/>
      <w:pPr>
        <w:ind w:left="420" w:hanging="420"/>
      </w:pPr>
      <w:rPr>
        <w:rFonts w:hint="default"/>
      </w:rPr>
    </w:lvl>
    <w:lvl w:ilvl="1">
      <w:start w:val="1"/>
      <w:numFmt w:val="decimal"/>
      <w:lvlText w:val="%1.%2"/>
      <w:lvlJc w:val="left"/>
      <w:pPr>
        <w:ind w:left="1327" w:hanging="42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4" w15:restartNumberingAfterBreak="0">
    <w:nsid w:val="0F096FDC"/>
    <w:multiLevelType w:val="multilevel"/>
    <w:tmpl w:val="132E3A2A"/>
    <w:lvl w:ilvl="0">
      <w:start w:val="23"/>
      <w:numFmt w:val="decimal"/>
      <w:lvlText w:val="%1"/>
      <w:lvlJc w:val="left"/>
      <w:pPr>
        <w:ind w:left="600" w:hanging="600"/>
      </w:pPr>
      <w:rPr>
        <w:rFonts w:hint="default"/>
      </w:rPr>
    </w:lvl>
    <w:lvl w:ilvl="1">
      <w:start w:val="3"/>
      <w:numFmt w:val="decimal"/>
      <w:lvlText w:val="%1.%2"/>
      <w:lvlJc w:val="left"/>
      <w:pPr>
        <w:ind w:left="1507" w:hanging="600"/>
      </w:pPr>
      <w:rPr>
        <w:rFonts w:hint="default"/>
      </w:rPr>
    </w:lvl>
    <w:lvl w:ilvl="2">
      <w:start w:val="3"/>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5" w15:restartNumberingAfterBreak="0">
    <w:nsid w:val="1345048C"/>
    <w:multiLevelType w:val="multilevel"/>
    <w:tmpl w:val="4BB6E394"/>
    <w:lvl w:ilvl="0">
      <w:start w:val="1"/>
      <w:numFmt w:val="decimal"/>
      <w:pStyle w:val="a"/>
      <w:suff w:val="space"/>
      <w:lvlText w:val="%1."/>
      <w:lvlJc w:val="left"/>
      <w:pPr>
        <w:ind w:left="510" w:hanging="226"/>
      </w:pPr>
      <w:rPr>
        <w:rFonts w:hint="default"/>
        <w:b w:val="0"/>
      </w:rPr>
    </w:lvl>
    <w:lvl w:ilvl="1">
      <w:start w:val="1"/>
      <w:numFmt w:val="decimal"/>
      <w:suff w:val="space"/>
      <w:lvlText w:val="%1.%2."/>
      <w:lvlJc w:val="left"/>
      <w:pPr>
        <w:ind w:left="1191" w:hanging="340"/>
      </w:pPr>
      <w:rPr>
        <w:rFonts w:hint="default"/>
      </w:rPr>
    </w:lvl>
    <w:lvl w:ilvl="2">
      <w:start w:val="1"/>
      <w:numFmt w:val="decimal"/>
      <w:suff w:val="space"/>
      <w:lvlText w:val="%1.%2.%3."/>
      <w:lvlJc w:val="left"/>
      <w:pPr>
        <w:ind w:left="1192" w:hanging="340"/>
      </w:pPr>
      <w:rPr>
        <w:rFonts w:hint="default"/>
      </w:rPr>
    </w:lvl>
    <w:lvl w:ilvl="3">
      <w:start w:val="1"/>
      <w:numFmt w:val="decimal"/>
      <w:suff w:val="space"/>
      <w:lvlText w:val="%1.%2.%3.%4."/>
      <w:lvlJc w:val="left"/>
      <w:pPr>
        <w:ind w:left="1476" w:hanging="340"/>
      </w:pPr>
      <w:rPr>
        <w:rFonts w:hint="default"/>
      </w:rPr>
    </w:lvl>
    <w:lvl w:ilvl="4">
      <w:start w:val="1"/>
      <w:numFmt w:val="decimal"/>
      <w:suff w:val="space"/>
      <w:lvlText w:val="%1.%2.%3.%4.%5."/>
      <w:lvlJc w:val="left"/>
      <w:pPr>
        <w:ind w:left="1760" w:hanging="340"/>
      </w:pPr>
      <w:rPr>
        <w:rFonts w:hint="default"/>
      </w:rPr>
    </w:lvl>
    <w:lvl w:ilvl="5">
      <w:start w:val="1"/>
      <w:numFmt w:val="decimal"/>
      <w:lvlText w:val="%1.%2.%3.%4.%5.%6."/>
      <w:lvlJc w:val="left"/>
      <w:pPr>
        <w:tabs>
          <w:tab w:val="num" w:pos="1987"/>
        </w:tabs>
        <w:ind w:left="2044" w:hanging="340"/>
      </w:pPr>
      <w:rPr>
        <w:rFonts w:hint="default"/>
      </w:rPr>
    </w:lvl>
    <w:lvl w:ilvl="6">
      <w:start w:val="1"/>
      <w:numFmt w:val="decimal"/>
      <w:lvlText w:val="%1.%2.%3.%4.%5.%6.%7."/>
      <w:lvlJc w:val="left"/>
      <w:pPr>
        <w:tabs>
          <w:tab w:val="num" w:pos="2271"/>
        </w:tabs>
        <w:ind w:left="2328" w:hanging="340"/>
      </w:pPr>
      <w:rPr>
        <w:rFonts w:hint="default"/>
      </w:rPr>
    </w:lvl>
    <w:lvl w:ilvl="7">
      <w:start w:val="1"/>
      <w:numFmt w:val="decimal"/>
      <w:lvlText w:val="%1.%2.%3.%4.%5.%6.%7.%8."/>
      <w:lvlJc w:val="left"/>
      <w:pPr>
        <w:tabs>
          <w:tab w:val="num" w:pos="2555"/>
        </w:tabs>
        <w:ind w:left="2612" w:hanging="340"/>
      </w:pPr>
      <w:rPr>
        <w:rFonts w:hint="default"/>
      </w:rPr>
    </w:lvl>
    <w:lvl w:ilvl="8">
      <w:start w:val="1"/>
      <w:numFmt w:val="decimal"/>
      <w:lvlText w:val="%1.%2.%3.%4.%5.%6.%7.%8.%9."/>
      <w:lvlJc w:val="left"/>
      <w:pPr>
        <w:tabs>
          <w:tab w:val="num" w:pos="2839"/>
        </w:tabs>
        <w:ind w:left="2896" w:hanging="340"/>
      </w:pPr>
      <w:rPr>
        <w:rFonts w:hint="default"/>
      </w:rPr>
    </w:lvl>
  </w:abstractNum>
  <w:abstractNum w:abstractNumId="6" w15:restartNumberingAfterBreak="0">
    <w:nsid w:val="15B73E97"/>
    <w:multiLevelType w:val="multilevel"/>
    <w:tmpl w:val="B2CCB434"/>
    <w:lvl w:ilvl="0">
      <w:start w:val="1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043B63"/>
    <w:multiLevelType w:val="multilevel"/>
    <w:tmpl w:val="F5F4136C"/>
    <w:lvl w:ilvl="0">
      <w:start w:val="102"/>
      <w:numFmt w:val="decimal"/>
      <w:lvlText w:val="%1"/>
      <w:lvlJc w:val="left"/>
      <w:pPr>
        <w:ind w:left="540" w:hanging="540"/>
      </w:pPr>
      <w:rPr>
        <w:rFonts w:hint="default"/>
      </w:rPr>
    </w:lvl>
    <w:lvl w:ilvl="1">
      <w:start w:val="1"/>
      <w:numFmt w:val="decimal"/>
      <w:lvlText w:val="%1.%2"/>
      <w:lvlJc w:val="left"/>
      <w:pPr>
        <w:ind w:left="1447" w:hanging="54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9056" w:hanging="1800"/>
      </w:pPr>
      <w:rPr>
        <w:rFonts w:hint="default"/>
      </w:rPr>
    </w:lvl>
  </w:abstractNum>
  <w:abstractNum w:abstractNumId="8" w15:restartNumberingAfterBreak="0">
    <w:nsid w:val="22DB6B36"/>
    <w:multiLevelType w:val="hybridMultilevel"/>
    <w:tmpl w:val="61F682F4"/>
    <w:lvl w:ilvl="0" w:tplc="3FDE9BF8">
      <w:start w:val="1"/>
      <w:numFmt w:val="upperRoman"/>
      <w:pStyle w:val="11"/>
      <w:suff w:val="space"/>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EC6A59"/>
    <w:multiLevelType w:val="hybridMultilevel"/>
    <w:tmpl w:val="5EA2F6E4"/>
    <w:lvl w:ilvl="0" w:tplc="D0AE582E">
      <w:start w:val="1"/>
      <w:numFmt w:val="decimal"/>
      <w:suff w:val="space"/>
      <w:lvlText w:val="%1."/>
      <w:lvlJc w:val="left"/>
      <w:pPr>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23E136AC"/>
    <w:multiLevelType w:val="multilevel"/>
    <w:tmpl w:val="439E7E5C"/>
    <w:lvl w:ilvl="0">
      <w:start w:val="14"/>
      <w:numFmt w:val="decimal"/>
      <w:lvlText w:val="%1."/>
      <w:lvlJc w:val="left"/>
      <w:pPr>
        <w:ind w:left="480" w:hanging="480"/>
      </w:pPr>
      <w:rPr>
        <w:rFonts w:hint="default"/>
      </w:rPr>
    </w:lvl>
    <w:lvl w:ilvl="1">
      <w:start w:val="6"/>
      <w:numFmt w:val="decimal"/>
      <w:lvlText w:val="%1.%2."/>
      <w:lvlJc w:val="left"/>
      <w:pPr>
        <w:ind w:left="1472" w:hanging="48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1" w15:restartNumberingAfterBreak="0">
    <w:nsid w:val="2DDC06AB"/>
    <w:multiLevelType w:val="hybridMultilevel"/>
    <w:tmpl w:val="D0609EB4"/>
    <w:lvl w:ilvl="0" w:tplc="2D5A1A40">
      <w:start w:val="1"/>
      <w:numFmt w:val="upperRoman"/>
      <w:pStyle w:val="1"/>
      <w:lvlText w:val="%1."/>
      <w:lvlJc w:val="right"/>
      <w:pPr>
        <w:ind w:left="720" w:hanging="360"/>
      </w:pPr>
    </w:lvl>
    <w:lvl w:ilvl="1" w:tplc="4D7E5A02">
      <w:start w:val="1"/>
      <w:numFmt w:val="lowerLetter"/>
      <w:lvlText w:val="%2."/>
      <w:lvlJc w:val="left"/>
      <w:pPr>
        <w:ind w:left="1440" w:hanging="360"/>
      </w:pPr>
    </w:lvl>
    <w:lvl w:ilvl="2" w:tplc="97E0E31C">
      <w:start w:val="1"/>
      <w:numFmt w:val="lowerRoman"/>
      <w:lvlText w:val="%3."/>
      <w:lvlJc w:val="right"/>
      <w:pPr>
        <w:ind w:left="2160" w:hanging="180"/>
      </w:pPr>
    </w:lvl>
    <w:lvl w:ilvl="3" w:tplc="34D41AE0">
      <w:start w:val="1"/>
      <w:numFmt w:val="decimal"/>
      <w:lvlText w:val="%4."/>
      <w:lvlJc w:val="left"/>
      <w:pPr>
        <w:ind w:left="2880" w:hanging="360"/>
      </w:pPr>
    </w:lvl>
    <w:lvl w:ilvl="4" w:tplc="7474144E">
      <w:start w:val="1"/>
      <w:numFmt w:val="lowerLetter"/>
      <w:lvlText w:val="%5."/>
      <w:lvlJc w:val="left"/>
      <w:pPr>
        <w:ind w:left="3600" w:hanging="360"/>
      </w:pPr>
    </w:lvl>
    <w:lvl w:ilvl="5" w:tplc="61880A8A">
      <w:start w:val="1"/>
      <w:numFmt w:val="lowerRoman"/>
      <w:lvlText w:val="%6."/>
      <w:lvlJc w:val="right"/>
      <w:pPr>
        <w:ind w:left="4320" w:hanging="180"/>
      </w:pPr>
    </w:lvl>
    <w:lvl w:ilvl="6" w:tplc="8A543E2E">
      <w:start w:val="1"/>
      <w:numFmt w:val="decimal"/>
      <w:lvlText w:val="%7."/>
      <w:lvlJc w:val="left"/>
      <w:pPr>
        <w:ind w:left="5040" w:hanging="360"/>
      </w:pPr>
    </w:lvl>
    <w:lvl w:ilvl="7" w:tplc="C932260E">
      <w:start w:val="1"/>
      <w:numFmt w:val="lowerLetter"/>
      <w:lvlText w:val="%8."/>
      <w:lvlJc w:val="left"/>
      <w:pPr>
        <w:ind w:left="5760" w:hanging="360"/>
      </w:pPr>
    </w:lvl>
    <w:lvl w:ilvl="8" w:tplc="39A25766">
      <w:start w:val="1"/>
      <w:numFmt w:val="lowerRoman"/>
      <w:lvlText w:val="%9."/>
      <w:lvlJc w:val="right"/>
      <w:pPr>
        <w:ind w:left="6480" w:hanging="180"/>
      </w:pPr>
    </w:lvl>
  </w:abstractNum>
  <w:abstractNum w:abstractNumId="12" w15:restartNumberingAfterBreak="0">
    <w:nsid w:val="2F713731"/>
    <w:multiLevelType w:val="hybridMultilevel"/>
    <w:tmpl w:val="0A2451EE"/>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655DA8"/>
    <w:multiLevelType w:val="multilevel"/>
    <w:tmpl w:val="7C3CA3FA"/>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C36C49"/>
    <w:multiLevelType w:val="multilevel"/>
    <w:tmpl w:val="03BCC36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D2781B"/>
    <w:multiLevelType w:val="hybridMultilevel"/>
    <w:tmpl w:val="E168076E"/>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AC2AB3"/>
    <w:multiLevelType w:val="hybridMultilevel"/>
    <w:tmpl w:val="DCB0FCC6"/>
    <w:lvl w:ilvl="0" w:tplc="754693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FD098C"/>
    <w:multiLevelType w:val="multilevel"/>
    <w:tmpl w:val="0630A778"/>
    <w:lvl w:ilvl="0">
      <w:start w:val="14"/>
      <w:numFmt w:val="decimal"/>
      <w:lvlText w:val="%1"/>
      <w:lvlJc w:val="left"/>
      <w:pPr>
        <w:ind w:left="525" w:hanging="525"/>
      </w:pPr>
      <w:rPr>
        <w:rFonts w:hint="default"/>
      </w:rPr>
    </w:lvl>
    <w:lvl w:ilvl="1">
      <w:start w:val="4"/>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4B467475"/>
    <w:multiLevelType w:val="hybridMultilevel"/>
    <w:tmpl w:val="7C52B2CC"/>
    <w:lvl w:ilvl="0" w:tplc="2E98D990">
      <w:start w:val="1"/>
      <w:numFmt w:val="decimal"/>
      <w:lvlText w:val="%1."/>
      <w:lvlJc w:val="left"/>
      <w:pPr>
        <w:ind w:left="720" w:hanging="360"/>
      </w:pPr>
    </w:lvl>
    <w:lvl w:ilvl="1" w:tplc="065A0B00">
      <w:start w:val="1"/>
      <w:numFmt w:val="decimal"/>
      <w:lvlText w:val="%2."/>
      <w:lvlJc w:val="left"/>
      <w:pPr>
        <w:tabs>
          <w:tab w:val="num" w:pos="1440"/>
        </w:tabs>
        <w:ind w:left="1440" w:hanging="360"/>
      </w:pPr>
    </w:lvl>
    <w:lvl w:ilvl="2" w:tplc="613007D6">
      <w:start w:val="1"/>
      <w:numFmt w:val="decimal"/>
      <w:lvlText w:val="%3."/>
      <w:lvlJc w:val="left"/>
      <w:pPr>
        <w:tabs>
          <w:tab w:val="num" w:pos="2160"/>
        </w:tabs>
        <w:ind w:left="2160" w:hanging="360"/>
      </w:pPr>
    </w:lvl>
    <w:lvl w:ilvl="3" w:tplc="1066697E">
      <w:start w:val="1"/>
      <w:numFmt w:val="decimal"/>
      <w:lvlText w:val="%4."/>
      <w:lvlJc w:val="left"/>
      <w:pPr>
        <w:tabs>
          <w:tab w:val="num" w:pos="2880"/>
        </w:tabs>
        <w:ind w:left="2880" w:hanging="360"/>
      </w:pPr>
    </w:lvl>
    <w:lvl w:ilvl="4" w:tplc="7D603364">
      <w:start w:val="1"/>
      <w:numFmt w:val="decimal"/>
      <w:lvlText w:val="%5."/>
      <w:lvlJc w:val="left"/>
      <w:pPr>
        <w:tabs>
          <w:tab w:val="num" w:pos="3600"/>
        </w:tabs>
        <w:ind w:left="3600" w:hanging="360"/>
      </w:pPr>
    </w:lvl>
    <w:lvl w:ilvl="5" w:tplc="FC469F88">
      <w:start w:val="1"/>
      <w:numFmt w:val="decimal"/>
      <w:lvlText w:val="%6."/>
      <w:lvlJc w:val="left"/>
      <w:pPr>
        <w:tabs>
          <w:tab w:val="num" w:pos="4320"/>
        </w:tabs>
        <w:ind w:left="4320" w:hanging="360"/>
      </w:pPr>
    </w:lvl>
    <w:lvl w:ilvl="6" w:tplc="9126FCBC">
      <w:start w:val="1"/>
      <w:numFmt w:val="decimal"/>
      <w:lvlText w:val="%7."/>
      <w:lvlJc w:val="left"/>
      <w:pPr>
        <w:tabs>
          <w:tab w:val="num" w:pos="5040"/>
        </w:tabs>
        <w:ind w:left="5040" w:hanging="360"/>
      </w:pPr>
    </w:lvl>
    <w:lvl w:ilvl="7" w:tplc="47D67298">
      <w:start w:val="1"/>
      <w:numFmt w:val="decimal"/>
      <w:lvlText w:val="%8."/>
      <w:lvlJc w:val="left"/>
      <w:pPr>
        <w:tabs>
          <w:tab w:val="num" w:pos="5760"/>
        </w:tabs>
        <w:ind w:left="5760" w:hanging="360"/>
      </w:pPr>
    </w:lvl>
    <w:lvl w:ilvl="8" w:tplc="8ED02B82">
      <w:start w:val="1"/>
      <w:numFmt w:val="decimal"/>
      <w:lvlText w:val="%9."/>
      <w:lvlJc w:val="left"/>
      <w:pPr>
        <w:tabs>
          <w:tab w:val="num" w:pos="6480"/>
        </w:tabs>
        <w:ind w:left="6480" w:hanging="360"/>
      </w:pPr>
    </w:lvl>
  </w:abstractNum>
  <w:abstractNum w:abstractNumId="19" w15:restartNumberingAfterBreak="0">
    <w:nsid w:val="50103354"/>
    <w:multiLevelType w:val="hybridMultilevel"/>
    <w:tmpl w:val="C6367E40"/>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551A64"/>
    <w:multiLevelType w:val="hybridMultilevel"/>
    <w:tmpl w:val="07860F04"/>
    <w:lvl w:ilvl="0" w:tplc="5C908D90">
      <w:start w:val="1"/>
      <w:numFmt w:val="decimal"/>
      <w:suff w:val="space"/>
      <w:lvlText w:val="%1."/>
      <w:lvlJc w:val="left"/>
      <w:pPr>
        <w:ind w:left="0" w:firstLine="142"/>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A634B05"/>
    <w:multiLevelType w:val="multilevel"/>
    <w:tmpl w:val="82EC13E8"/>
    <w:lvl w:ilvl="0">
      <w:start w:val="5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0E7EF4"/>
    <w:multiLevelType w:val="hybridMultilevel"/>
    <w:tmpl w:val="A1861452"/>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77C4429"/>
    <w:multiLevelType w:val="hybridMultilevel"/>
    <w:tmpl w:val="4392BBD2"/>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1AE62B7"/>
    <w:multiLevelType w:val="hybridMultilevel"/>
    <w:tmpl w:val="89FAC592"/>
    <w:lvl w:ilvl="0" w:tplc="51C4547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635BEF"/>
    <w:multiLevelType w:val="multilevel"/>
    <w:tmpl w:val="F0B4C5B4"/>
    <w:lvl w:ilvl="0">
      <w:start w:val="14"/>
      <w:numFmt w:val="decimal"/>
      <w:lvlText w:val="%1"/>
      <w:lvlJc w:val="left"/>
      <w:pPr>
        <w:ind w:left="525" w:hanging="525"/>
      </w:pPr>
      <w:rPr>
        <w:rFonts w:hint="default"/>
      </w:rPr>
    </w:lvl>
    <w:lvl w:ilvl="1">
      <w:start w:val="1"/>
      <w:numFmt w:val="decimal"/>
      <w:lvlText w:val="%1.%2"/>
      <w:lvlJc w:val="left"/>
      <w:pPr>
        <w:ind w:left="1659" w:hanging="525"/>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6" w15:restartNumberingAfterBreak="0">
    <w:nsid w:val="7508179F"/>
    <w:multiLevelType w:val="multilevel"/>
    <w:tmpl w:val="6A84D6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723"/>
        </w:tabs>
        <w:ind w:left="283" w:firstLine="709"/>
      </w:pPr>
      <w:rPr>
        <w:rFonts w:hint="default"/>
        <w:lang w:val="de-D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5A17609"/>
    <w:multiLevelType w:val="hybridMultilevel"/>
    <w:tmpl w:val="3510F4FE"/>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92D0451"/>
    <w:multiLevelType w:val="hybridMultilevel"/>
    <w:tmpl w:val="9F0AED36"/>
    <w:lvl w:ilvl="0" w:tplc="51C4547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9"/>
  </w:num>
  <w:num w:numId="3">
    <w:abstractNumId w:val="23"/>
  </w:num>
  <w:num w:numId="4">
    <w:abstractNumId w:val="1"/>
  </w:num>
  <w:num w:numId="5">
    <w:abstractNumId w:val="28"/>
  </w:num>
  <w:num w:numId="6">
    <w:abstractNumId w:val="22"/>
  </w:num>
  <w:num w:numId="7">
    <w:abstractNumId w:val="15"/>
  </w:num>
  <w:num w:numId="8">
    <w:abstractNumId w:val="12"/>
  </w:num>
  <w:num w:numId="9">
    <w:abstractNumId w:val="27"/>
  </w:num>
  <w:num w:numId="10">
    <w:abstractNumId w:val="8"/>
  </w:num>
  <w:num w:numId="11">
    <w:abstractNumId w:val="5"/>
  </w:num>
  <w:num w:numId="12">
    <w:abstractNumId w:val="16"/>
  </w:num>
  <w:num w:numId="13">
    <w:abstractNumId w:val="0"/>
  </w:num>
  <w:num w:numId="14">
    <w:abstractNumId w:val="4"/>
  </w:num>
  <w:num w:numId="15">
    <w:abstractNumId w:val="14"/>
  </w:num>
  <w:num w:numId="16">
    <w:abstractNumId w:val="13"/>
  </w:num>
  <w:num w:numId="17">
    <w:abstractNumId w:val="2"/>
  </w:num>
  <w:num w:numId="18">
    <w:abstractNumId w:val="3"/>
  </w:num>
  <w:num w:numId="19">
    <w:abstractNumId w:val="21"/>
  </w:num>
  <w:num w:numId="20">
    <w:abstractNumId w:val="5"/>
    <w:lvlOverride w:ilvl="0">
      <w:startOverride w:val="72"/>
    </w:lvlOverride>
    <w:lvlOverride w:ilvl="1">
      <w:startOverride w:val="3"/>
    </w:lvlOverride>
  </w:num>
  <w:num w:numId="21">
    <w:abstractNumId w:val="7"/>
  </w:num>
  <w:num w:numId="22">
    <w:abstractNumId w:val="26"/>
  </w:num>
  <w:num w:numId="23">
    <w:abstractNumId w:val="25"/>
  </w:num>
  <w:num w:numId="24">
    <w:abstractNumId w:val="17"/>
  </w:num>
  <w:num w:numId="25">
    <w:abstractNumId w:val="10"/>
  </w:num>
  <w:num w:numId="26">
    <w:abstractNumId w:val="6"/>
  </w:num>
  <w:num w:numId="27">
    <w:abstractNumId w:val="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7"/>
    <w:rsid w:val="000234BA"/>
    <w:rsid w:val="00030644"/>
    <w:rsid w:val="000325FA"/>
    <w:rsid w:val="00043F59"/>
    <w:rsid w:val="00061FFC"/>
    <w:rsid w:val="000718A0"/>
    <w:rsid w:val="00080D35"/>
    <w:rsid w:val="00083E26"/>
    <w:rsid w:val="000940A8"/>
    <w:rsid w:val="000A5E23"/>
    <w:rsid w:val="000A7F40"/>
    <w:rsid w:val="000C2914"/>
    <w:rsid w:val="000D2267"/>
    <w:rsid w:val="00102AA0"/>
    <w:rsid w:val="00114935"/>
    <w:rsid w:val="001210FE"/>
    <w:rsid w:val="001310A4"/>
    <w:rsid w:val="00140852"/>
    <w:rsid w:val="00144E65"/>
    <w:rsid w:val="00153570"/>
    <w:rsid w:val="00197531"/>
    <w:rsid w:val="001A583E"/>
    <w:rsid w:val="001B0B3A"/>
    <w:rsid w:val="001D1A71"/>
    <w:rsid w:val="001D32D4"/>
    <w:rsid w:val="001E492C"/>
    <w:rsid w:val="0021552F"/>
    <w:rsid w:val="00264DA3"/>
    <w:rsid w:val="00276C03"/>
    <w:rsid w:val="002813B0"/>
    <w:rsid w:val="0028593C"/>
    <w:rsid w:val="00291339"/>
    <w:rsid w:val="00291AE5"/>
    <w:rsid w:val="002A34D7"/>
    <w:rsid w:val="002B2D7C"/>
    <w:rsid w:val="002B5841"/>
    <w:rsid w:val="002C31C9"/>
    <w:rsid w:val="002C47CA"/>
    <w:rsid w:val="002D6C19"/>
    <w:rsid w:val="002E3350"/>
    <w:rsid w:val="002F37AD"/>
    <w:rsid w:val="002F7CD0"/>
    <w:rsid w:val="00321F69"/>
    <w:rsid w:val="00326187"/>
    <w:rsid w:val="00336500"/>
    <w:rsid w:val="00343FF6"/>
    <w:rsid w:val="00350E2E"/>
    <w:rsid w:val="003623C4"/>
    <w:rsid w:val="00365D40"/>
    <w:rsid w:val="00376BB5"/>
    <w:rsid w:val="003B0209"/>
    <w:rsid w:val="003B765C"/>
    <w:rsid w:val="003D5CD7"/>
    <w:rsid w:val="003E0C83"/>
    <w:rsid w:val="003E1403"/>
    <w:rsid w:val="003F1638"/>
    <w:rsid w:val="00404BC1"/>
    <w:rsid w:val="00406038"/>
    <w:rsid w:val="00407236"/>
    <w:rsid w:val="00416403"/>
    <w:rsid w:val="0042203E"/>
    <w:rsid w:val="004350F1"/>
    <w:rsid w:val="004354E4"/>
    <w:rsid w:val="004427F1"/>
    <w:rsid w:val="004471B4"/>
    <w:rsid w:val="00456B8C"/>
    <w:rsid w:val="00460488"/>
    <w:rsid w:val="00460E89"/>
    <w:rsid w:val="004647EC"/>
    <w:rsid w:val="0048376C"/>
    <w:rsid w:val="004A45F9"/>
    <w:rsid w:val="004A776E"/>
    <w:rsid w:val="004B049D"/>
    <w:rsid w:val="004C2A99"/>
    <w:rsid w:val="004F6062"/>
    <w:rsid w:val="0050736A"/>
    <w:rsid w:val="0051121D"/>
    <w:rsid w:val="0051413E"/>
    <w:rsid w:val="005150A7"/>
    <w:rsid w:val="00526B8B"/>
    <w:rsid w:val="00530E7A"/>
    <w:rsid w:val="00532784"/>
    <w:rsid w:val="00536DFB"/>
    <w:rsid w:val="00540C5F"/>
    <w:rsid w:val="00562E8C"/>
    <w:rsid w:val="00565DA7"/>
    <w:rsid w:val="00576DD7"/>
    <w:rsid w:val="00580BDD"/>
    <w:rsid w:val="00582A56"/>
    <w:rsid w:val="00583BBA"/>
    <w:rsid w:val="005A0411"/>
    <w:rsid w:val="005C032A"/>
    <w:rsid w:val="005D18E6"/>
    <w:rsid w:val="005E5F19"/>
    <w:rsid w:val="00606021"/>
    <w:rsid w:val="006330AC"/>
    <w:rsid w:val="00635DEB"/>
    <w:rsid w:val="00650F1F"/>
    <w:rsid w:val="006A1911"/>
    <w:rsid w:val="00727117"/>
    <w:rsid w:val="00735869"/>
    <w:rsid w:val="0074127F"/>
    <w:rsid w:val="00741462"/>
    <w:rsid w:val="007446EB"/>
    <w:rsid w:val="00754D6F"/>
    <w:rsid w:val="007623D7"/>
    <w:rsid w:val="00773B65"/>
    <w:rsid w:val="00775AD3"/>
    <w:rsid w:val="00787010"/>
    <w:rsid w:val="007B3B31"/>
    <w:rsid w:val="007C2EB5"/>
    <w:rsid w:val="007F08E4"/>
    <w:rsid w:val="0080346F"/>
    <w:rsid w:val="0083027A"/>
    <w:rsid w:val="008312CB"/>
    <w:rsid w:val="008438CC"/>
    <w:rsid w:val="008778C5"/>
    <w:rsid w:val="008837F4"/>
    <w:rsid w:val="008C2CEA"/>
    <w:rsid w:val="008D5DA0"/>
    <w:rsid w:val="0090083F"/>
    <w:rsid w:val="00901EF4"/>
    <w:rsid w:val="009226CC"/>
    <w:rsid w:val="009371C8"/>
    <w:rsid w:val="00961AE3"/>
    <w:rsid w:val="00974C2F"/>
    <w:rsid w:val="0099152D"/>
    <w:rsid w:val="00992472"/>
    <w:rsid w:val="009D53F3"/>
    <w:rsid w:val="009D7E78"/>
    <w:rsid w:val="009E4C27"/>
    <w:rsid w:val="009E723B"/>
    <w:rsid w:val="009F1E7E"/>
    <w:rsid w:val="009F3559"/>
    <w:rsid w:val="00A106FC"/>
    <w:rsid w:val="00A34D27"/>
    <w:rsid w:val="00A67398"/>
    <w:rsid w:val="00AB073F"/>
    <w:rsid w:val="00AE7DD9"/>
    <w:rsid w:val="00B11D83"/>
    <w:rsid w:val="00B1242D"/>
    <w:rsid w:val="00B17BFE"/>
    <w:rsid w:val="00B361E7"/>
    <w:rsid w:val="00B536AE"/>
    <w:rsid w:val="00B66B07"/>
    <w:rsid w:val="00B7128D"/>
    <w:rsid w:val="00B92299"/>
    <w:rsid w:val="00B92592"/>
    <w:rsid w:val="00BB4D20"/>
    <w:rsid w:val="00BC0268"/>
    <w:rsid w:val="00BD2525"/>
    <w:rsid w:val="00BD42D4"/>
    <w:rsid w:val="00BD57DF"/>
    <w:rsid w:val="00BD6A78"/>
    <w:rsid w:val="00BF370B"/>
    <w:rsid w:val="00BF4BDB"/>
    <w:rsid w:val="00C3071E"/>
    <w:rsid w:val="00C35236"/>
    <w:rsid w:val="00C50369"/>
    <w:rsid w:val="00C60825"/>
    <w:rsid w:val="00C71DF8"/>
    <w:rsid w:val="00C84DB7"/>
    <w:rsid w:val="00C95D1C"/>
    <w:rsid w:val="00CE1ED7"/>
    <w:rsid w:val="00CF0F5F"/>
    <w:rsid w:val="00CF5B26"/>
    <w:rsid w:val="00D002DE"/>
    <w:rsid w:val="00D034C4"/>
    <w:rsid w:val="00D324C6"/>
    <w:rsid w:val="00D37375"/>
    <w:rsid w:val="00D45044"/>
    <w:rsid w:val="00D5217F"/>
    <w:rsid w:val="00D81277"/>
    <w:rsid w:val="00D90121"/>
    <w:rsid w:val="00D92CA0"/>
    <w:rsid w:val="00D92F8C"/>
    <w:rsid w:val="00D95BFC"/>
    <w:rsid w:val="00DA52D1"/>
    <w:rsid w:val="00DB2E93"/>
    <w:rsid w:val="00DB663B"/>
    <w:rsid w:val="00DC01A0"/>
    <w:rsid w:val="00DD04D7"/>
    <w:rsid w:val="00DD3398"/>
    <w:rsid w:val="00DE0287"/>
    <w:rsid w:val="00DF5950"/>
    <w:rsid w:val="00E076F8"/>
    <w:rsid w:val="00E204E8"/>
    <w:rsid w:val="00E44ADA"/>
    <w:rsid w:val="00E57480"/>
    <w:rsid w:val="00E6096C"/>
    <w:rsid w:val="00E667DA"/>
    <w:rsid w:val="00E71430"/>
    <w:rsid w:val="00E73CBF"/>
    <w:rsid w:val="00E82AA1"/>
    <w:rsid w:val="00EA55C1"/>
    <w:rsid w:val="00EB6EAD"/>
    <w:rsid w:val="00EC1337"/>
    <w:rsid w:val="00ED41EC"/>
    <w:rsid w:val="00EE122D"/>
    <w:rsid w:val="00EF68E0"/>
    <w:rsid w:val="00F13177"/>
    <w:rsid w:val="00F15702"/>
    <w:rsid w:val="00F4126A"/>
    <w:rsid w:val="00F60274"/>
    <w:rsid w:val="00F862BD"/>
    <w:rsid w:val="00FA3BEA"/>
    <w:rsid w:val="00FA432F"/>
    <w:rsid w:val="00FC1A25"/>
    <w:rsid w:val="00FC61CD"/>
    <w:rsid w:val="00FD59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B4E6B-0D4C-4344-BB2B-A9687C65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0852"/>
  </w:style>
  <w:style w:type="paragraph" w:styleId="1">
    <w:name w:val="heading 1"/>
    <w:basedOn w:val="a0"/>
    <w:next w:val="a0"/>
    <w:link w:val="10"/>
    <w:uiPriority w:val="9"/>
    <w:qFormat/>
    <w:rsid w:val="00576DD7"/>
    <w:pPr>
      <w:keepNext/>
      <w:widowControl w:val="0"/>
      <w:numPr>
        <w:numId w:val="30"/>
      </w:numPr>
      <w:suppressAutoHyphens/>
      <w:spacing w:before="240" w:after="60" w:line="240" w:lineRule="auto"/>
      <w:outlineLvl w:val="0"/>
    </w:pPr>
    <w:rPr>
      <w:rFonts w:ascii="Times New Roman" w:eastAsia="Times New Roman" w:hAnsi="Times New Roman" w:cs="Times New Roman"/>
      <w:b/>
      <w:bCs/>
      <w:sz w:val="24"/>
      <w:szCs w:val="24"/>
      <w:lang w:eastAsia="ru-RU"/>
    </w:rPr>
  </w:style>
  <w:style w:type="paragraph" w:styleId="2">
    <w:name w:val="heading 2"/>
    <w:basedOn w:val="a0"/>
    <w:next w:val="a0"/>
    <w:link w:val="20"/>
    <w:uiPriority w:val="9"/>
    <w:unhideWhenUsed/>
    <w:qFormat/>
    <w:rsid w:val="00576DD7"/>
    <w:pPr>
      <w:keepNext/>
      <w:widowControl w:val="0"/>
      <w:suppressAutoHyphens/>
      <w:spacing w:before="240" w:after="60" w:line="240" w:lineRule="auto"/>
      <w:outlineLvl w:val="1"/>
    </w:pPr>
    <w:rPr>
      <w:rFonts w:ascii="Times New Roman" w:eastAsia="Times New Roman" w:hAnsi="Times New Roman" w:cs="Times New Roman"/>
      <w:b/>
      <w:bCs/>
      <w:sz w:val="24"/>
      <w:szCs w:val="26"/>
      <w:lang w:eastAsia="ru-RU"/>
    </w:rPr>
  </w:style>
  <w:style w:type="paragraph" w:styleId="3">
    <w:name w:val="heading 3"/>
    <w:basedOn w:val="a0"/>
    <w:next w:val="a0"/>
    <w:link w:val="30"/>
    <w:uiPriority w:val="9"/>
    <w:semiHidden/>
    <w:unhideWhenUsed/>
    <w:qFormat/>
    <w:rsid w:val="00576DD7"/>
    <w:pPr>
      <w:keepNext/>
      <w:widowControl w:val="0"/>
      <w:suppressAutoHyphens/>
      <w:spacing w:before="240" w:after="60" w:line="240" w:lineRule="auto"/>
      <w:outlineLvl w:val="2"/>
    </w:pPr>
    <w:rPr>
      <w:rFonts w:ascii="Cambria" w:eastAsia="Times New Roman" w:hAnsi="Cambria" w:cs="Times New Roman"/>
      <w:b/>
      <w:bCs/>
      <w:color w:val="4F81BD"/>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76DD7"/>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
    <w:rsid w:val="00576DD7"/>
    <w:rPr>
      <w:rFonts w:ascii="Times New Roman" w:eastAsia="Times New Roman" w:hAnsi="Times New Roman" w:cs="Times New Roman"/>
      <w:b/>
      <w:bCs/>
      <w:sz w:val="24"/>
      <w:szCs w:val="26"/>
      <w:lang w:eastAsia="ru-RU"/>
    </w:rPr>
  </w:style>
  <w:style w:type="character" w:customStyle="1" w:styleId="30">
    <w:name w:val="Заголовок 3 Знак"/>
    <w:basedOn w:val="a1"/>
    <w:link w:val="3"/>
    <w:uiPriority w:val="9"/>
    <w:semiHidden/>
    <w:rsid w:val="00576DD7"/>
    <w:rPr>
      <w:rFonts w:ascii="Cambria" w:eastAsia="Times New Roman" w:hAnsi="Cambria" w:cs="Times New Roman"/>
      <w:b/>
      <w:bCs/>
      <w:color w:val="4F81BD"/>
      <w:sz w:val="24"/>
      <w:szCs w:val="24"/>
      <w:lang w:eastAsia="ru-RU"/>
    </w:rPr>
  </w:style>
  <w:style w:type="numbering" w:customStyle="1" w:styleId="12">
    <w:name w:val="Нет списка1"/>
    <w:next w:val="a3"/>
    <w:uiPriority w:val="99"/>
    <w:semiHidden/>
    <w:unhideWhenUsed/>
    <w:rsid w:val="00576DD7"/>
  </w:style>
  <w:style w:type="character" w:styleId="a4">
    <w:name w:val="Hyperlink"/>
    <w:uiPriority w:val="99"/>
    <w:rsid w:val="00576DD7"/>
    <w:rPr>
      <w:color w:val="000080"/>
      <w:u w:val="single"/>
    </w:rPr>
  </w:style>
  <w:style w:type="paragraph" w:customStyle="1" w:styleId="a5">
    <w:name w:val="Содержимое таблицы"/>
    <w:basedOn w:val="a0"/>
    <w:rsid w:val="00576DD7"/>
    <w:pPr>
      <w:widowControl w:val="0"/>
      <w:suppressLineNumbers/>
      <w:suppressAutoHyphens/>
      <w:spacing w:after="0" w:line="240" w:lineRule="auto"/>
    </w:pPr>
    <w:rPr>
      <w:rFonts w:ascii="Calibri" w:eastAsia="Lucida Sans Unicode" w:hAnsi="Calibri" w:cs="Tahoma"/>
      <w:color w:val="000000"/>
      <w:szCs w:val="24"/>
      <w:lang w:val="en-US" w:bidi="en-US"/>
    </w:rPr>
  </w:style>
  <w:style w:type="character" w:styleId="a6">
    <w:name w:val="FollowedHyperlink"/>
    <w:uiPriority w:val="99"/>
    <w:semiHidden/>
    <w:unhideWhenUsed/>
    <w:rsid w:val="00576DD7"/>
    <w:rPr>
      <w:color w:val="800080"/>
      <w:u w:val="single"/>
    </w:rPr>
  </w:style>
  <w:style w:type="paragraph" w:styleId="a7">
    <w:name w:val="Body Text"/>
    <w:basedOn w:val="a0"/>
    <w:link w:val="a8"/>
    <w:rsid w:val="00576DD7"/>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1"/>
    <w:link w:val="a7"/>
    <w:rsid w:val="00576DD7"/>
    <w:rPr>
      <w:rFonts w:ascii="Times New Roman" w:eastAsia="Times New Roman" w:hAnsi="Times New Roman" w:cs="Times New Roman"/>
      <w:sz w:val="24"/>
      <w:szCs w:val="24"/>
      <w:lang w:eastAsia="ar-SA"/>
    </w:rPr>
  </w:style>
  <w:style w:type="paragraph" w:styleId="a9">
    <w:name w:val="Balloon Text"/>
    <w:basedOn w:val="a0"/>
    <w:link w:val="aa"/>
    <w:uiPriority w:val="99"/>
    <w:semiHidden/>
    <w:unhideWhenUsed/>
    <w:rsid w:val="00576DD7"/>
    <w:pPr>
      <w:widowControl w:val="0"/>
      <w:suppressAutoHyphens/>
      <w:spacing w:after="0" w:line="240" w:lineRule="auto"/>
    </w:pPr>
    <w:rPr>
      <w:rFonts w:ascii="Tahoma" w:eastAsia="Lucida Sans Unicode" w:hAnsi="Tahoma" w:cs="Tahoma"/>
      <w:color w:val="000000"/>
      <w:sz w:val="16"/>
      <w:szCs w:val="16"/>
      <w:lang w:val="en-US" w:bidi="en-US"/>
    </w:rPr>
  </w:style>
  <w:style w:type="character" w:customStyle="1" w:styleId="aa">
    <w:name w:val="Текст выноски Знак"/>
    <w:basedOn w:val="a1"/>
    <w:link w:val="a9"/>
    <w:uiPriority w:val="99"/>
    <w:semiHidden/>
    <w:rsid w:val="00576DD7"/>
    <w:rPr>
      <w:rFonts w:ascii="Tahoma" w:eastAsia="Lucida Sans Unicode" w:hAnsi="Tahoma" w:cs="Tahoma"/>
      <w:color w:val="000000"/>
      <w:sz w:val="16"/>
      <w:szCs w:val="16"/>
      <w:lang w:val="en-US" w:bidi="en-US"/>
    </w:rPr>
  </w:style>
  <w:style w:type="paragraph" w:customStyle="1" w:styleId="13">
    <w:name w:val="Без интервала1"/>
    <w:rsid w:val="00576DD7"/>
    <w:pPr>
      <w:suppressAutoHyphens/>
      <w:spacing w:after="0" w:line="240" w:lineRule="auto"/>
    </w:pPr>
    <w:rPr>
      <w:rFonts w:ascii="Calibri" w:eastAsia="Arial" w:hAnsi="Calibri" w:cs="Times New Roman"/>
      <w:lang w:eastAsia="ar-SA"/>
    </w:rPr>
  </w:style>
  <w:style w:type="paragraph" w:customStyle="1" w:styleId="11">
    <w:name w:val="Заголовок 11"/>
    <w:basedOn w:val="a0"/>
    <w:next w:val="a"/>
    <w:uiPriority w:val="9"/>
    <w:qFormat/>
    <w:rsid w:val="00576DD7"/>
    <w:pPr>
      <w:keepLines/>
      <w:numPr>
        <w:numId w:val="10"/>
      </w:numPr>
      <w:tabs>
        <w:tab w:val="num" w:pos="720"/>
      </w:tabs>
      <w:spacing w:before="480" w:after="0" w:line="276" w:lineRule="auto"/>
      <w:ind w:left="714" w:hanging="357"/>
      <w:jc w:val="center"/>
      <w:outlineLvl w:val="0"/>
    </w:pPr>
    <w:rPr>
      <w:rFonts w:ascii="Times New Roman" w:eastAsia="Times New Roman" w:hAnsi="Times New Roman" w:cs="Times New Roman"/>
      <w:b/>
      <w:bCs/>
      <w:sz w:val="24"/>
      <w:szCs w:val="24"/>
    </w:rPr>
  </w:style>
  <w:style w:type="paragraph" w:customStyle="1" w:styleId="21">
    <w:name w:val="Заголовок 21"/>
    <w:basedOn w:val="a0"/>
    <w:next w:val="a"/>
    <w:uiPriority w:val="9"/>
    <w:unhideWhenUsed/>
    <w:qFormat/>
    <w:rsid w:val="00576DD7"/>
    <w:pPr>
      <w:keepNext/>
      <w:keepLines/>
      <w:spacing w:before="200" w:after="0" w:line="276" w:lineRule="auto"/>
      <w:outlineLvl w:val="1"/>
    </w:pPr>
    <w:rPr>
      <w:rFonts w:ascii="Times New Roman" w:eastAsia="Times New Roman" w:hAnsi="Times New Roman" w:cs="Times New Roman"/>
      <w:b/>
      <w:bCs/>
      <w:sz w:val="24"/>
      <w:szCs w:val="26"/>
    </w:rPr>
  </w:style>
  <w:style w:type="paragraph" w:customStyle="1" w:styleId="31">
    <w:name w:val="Заголовок 31"/>
    <w:basedOn w:val="a0"/>
    <w:next w:val="a0"/>
    <w:uiPriority w:val="9"/>
    <w:semiHidden/>
    <w:unhideWhenUsed/>
    <w:rsid w:val="00576DD7"/>
    <w:pPr>
      <w:keepNext/>
      <w:keepLines/>
      <w:spacing w:before="200" w:after="0" w:line="276" w:lineRule="auto"/>
      <w:outlineLvl w:val="2"/>
    </w:pPr>
    <w:rPr>
      <w:rFonts w:ascii="Cambria" w:eastAsia="Times New Roman" w:hAnsi="Cambria" w:cs="Times New Roman"/>
      <w:b/>
      <w:bCs/>
      <w:color w:val="4F81BD"/>
      <w:sz w:val="24"/>
      <w:szCs w:val="24"/>
    </w:rPr>
  </w:style>
  <w:style w:type="numbering" w:customStyle="1" w:styleId="110">
    <w:name w:val="Нет списка11"/>
    <w:next w:val="a3"/>
    <w:uiPriority w:val="99"/>
    <w:semiHidden/>
    <w:unhideWhenUsed/>
    <w:rsid w:val="00576DD7"/>
  </w:style>
  <w:style w:type="paragraph" w:customStyle="1" w:styleId="14">
    <w:name w:val="Заголовок оглавления1"/>
    <w:basedOn w:val="1"/>
    <w:next w:val="a0"/>
    <w:uiPriority w:val="39"/>
    <w:unhideWhenUsed/>
    <w:qFormat/>
    <w:rsid w:val="00576DD7"/>
  </w:style>
  <w:style w:type="paragraph" w:styleId="15">
    <w:name w:val="toc 1"/>
    <w:basedOn w:val="a0"/>
    <w:next w:val="a0"/>
    <w:autoRedefine/>
    <w:uiPriority w:val="39"/>
    <w:unhideWhenUsed/>
    <w:rsid w:val="00576DD7"/>
    <w:pPr>
      <w:spacing w:after="100" w:line="276" w:lineRule="auto"/>
    </w:pPr>
    <w:rPr>
      <w:rFonts w:ascii="Times New Roman" w:eastAsia="Calibri" w:hAnsi="Times New Roman" w:cs="Times New Roman"/>
      <w:sz w:val="16"/>
      <w:szCs w:val="24"/>
    </w:rPr>
  </w:style>
  <w:style w:type="paragraph" w:styleId="a">
    <w:name w:val="List Paragraph"/>
    <w:basedOn w:val="a0"/>
    <w:link w:val="ab"/>
    <w:uiPriority w:val="34"/>
    <w:qFormat/>
    <w:rsid w:val="00576DD7"/>
    <w:pPr>
      <w:numPr>
        <w:numId w:val="11"/>
      </w:numPr>
      <w:spacing w:after="0" w:line="240" w:lineRule="auto"/>
      <w:contextualSpacing/>
      <w:jc w:val="both"/>
    </w:pPr>
    <w:rPr>
      <w:rFonts w:ascii="Times New Roman" w:eastAsia="Calibri" w:hAnsi="Times New Roman" w:cs="Times New Roman"/>
      <w:sz w:val="24"/>
      <w:szCs w:val="24"/>
    </w:rPr>
  </w:style>
  <w:style w:type="character" w:customStyle="1" w:styleId="ab">
    <w:name w:val="Абзац списка Знак"/>
    <w:link w:val="a"/>
    <w:uiPriority w:val="34"/>
    <w:locked/>
    <w:rsid w:val="00576DD7"/>
    <w:rPr>
      <w:rFonts w:ascii="Times New Roman" w:eastAsia="Calibri" w:hAnsi="Times New Roman" w:cs="Times New Roman"/>
      <w:sz w:val="24"/>
      <w:szCs w:val="24"/>
    </w:rPr>
  </w:style>
  <w:style w:type="paragraph" w:styleId="22">
    <w:name w:val="toc 2"/>
    <w:basedOn w:val="a0"/>
    <w:next w:val="a0"/>
    <w:autoRedefine/>
    <w:uiPriority w:val="39"/>
    <w:unhideWhenUsed/>
    <w:rsid w:val="00576DD7"/>
    <w:pPr>
      <w:spacing w:after="100" w:line="276" w:lineRule="auto"/>
      <w:ind w:left="240"/>
    </w:pPr>
    <w:rPr>
      <w:rFonts w:ascii="Times New Roman" w:eastAsia="Calibri" w:hAnsi="Times New Roman" w:cs="Times New Roman"/>
      <w:sz w:val="16"/>
      <w:szCs w:val="24"/>
    </w:rPr>
  </w:style>
  <w:style w:type="paragraph" w:styleId="32">
    <w:name w:val="toc 3"/>
    <w:basedOn w:val="a0"/>
    <w:next w:val="a0"/>
    <w:autoRedefine/>
    <w:uiPriority w:val="39"/>
    <w:semiHidden/>
    <w:unhideWhenUsed/>
    <w:rsid w:val="00576DD7"/>
    <w:pPr>
      <w:spacing w:after="100" w:line="276" w:lineRule="auto"/>
      <w:ind w:left="480"/>
    </w:pPr>
    <w:rPr>
      <w:rFonts w:ascii="Times New Roman" w:eastAsia="Calibri" w:hAnsi="Times New Roman" w:cs="Times New Roman"/>
      <w:sz w:val="16"/>
      <w:szCs w:val="24"/>
    </w:rPr>
  </w:style>
  <w:style w:type="character" w:customStyle="1" w:styleId="111">
    <w:name w:val="Заголовок 1 Знак1"/>
    <w:uiPriority w:val="9"/>
    <w:rsid w:val="00576DD7"/>
    <w:rPr>
      <w:rFonts w:ascii="Calibri Light" w:eastAsia="Times New Roman" w:hAnsi="Calibri Light" w:cs="Times New Roman"/>
      <w:b/>
      <w:bCs/>
      <w:color w:val="000000"/>
      <w:kern w:val="32"/>
      <w:sz w:val="32"/>
      <w:szCs w:val="32"/>
      <w:lang w:val="en-US" w:eastAsia="en-US" w:bidi="en-US"/>
    </w:rPr>
  </w:style>
  <w:style w:type="character" w:customStyle="1" w:styleId="210">
    <w:name w:val="Заголовок 2 Знак1"/>
    <w:uiPriority w:val="9"/>
    <w:semiHidden/>
    <w:rsid w:val="00576DD7"/>
    <w:rPr>
      <w:rFonts w:ascii="Calibri Light" w:eastAsia="Times New Roman" w:hAnsi="Calibri Light" w:cs="Times New Roman"/>
      <w:b/>
      <w:bCs/>
      <w:i/>
      <w:iCs/>
      <w:color w:val="000000"/>
      <w:sz w:val="28"/>
      <w:szCs w:val="28"/>
      <w:lang w:val="en-US" w:eastAsia="en-US" w:bidi="en-US"/>
    </w:rPr>
  </w:style>
  <w:style w:type="character" w:customStyle="1" w:styleId="310">
    <w:name w:val="Заголовок 3 Знак1"/>
    <w:uiPriority w:val="9"/>
    <w:semiHidden/>
    <w:rsid w:val="00576DD7"/>
    <w:rPr>
      <w:rFonts w:ascii="Calibri Light" w:eastAsia="Times New Roman" w:hAnsi="Calibri Light" w:cs="Times New Roman"/>
      <w:b/>
      <w:bCs/>
      <w:color w:val="000000"/>
      <w:sz w:val="26"/>
      <w:szCs w:val="26"/>
      <w:lang w:val="en-US" w:eastAsia="en-US" w:bidi="en-US"/>
    </w:rPr>
  </w:style>
  <w:style w:type="numbering" w:customStyle="1" w:styleId="23">
    <w:name w:val="Нет списка2"/>
    <w:next w:val="a3"/>
    <w:uiPriority w:val="99"/>
    <w:semiHidden/>
    <w:unhideWhenUsed/>
    <w:rsid w:val="00576DD7"/>
  </w:style>
  <w:style w:type="paragraph" w:customStyle="1" w:styleId="24">
    <w:name w:val="Заголовок оглавления2"/>
    <w:basedOn w:val="1"/>
    <w:next w:val="a0"/>
    <w:uiPriority w:val="39"/>
    <w:unhideWhenUsed/>
    <w:qFormat/>
    <w:rsid w:val="00576DD7"/>
    <w:pPr>
      <w:keepNext w:val="0"/>
      <w:keepLines/>
      <w:widowControl/>
      <w:suppressAutoHyphens w:val="0"/>
      <w:spacing w:before="480" w:after="0" w:line="276" w:lineRule="auto"/>
      <w:outlineLvl w:val="9"/>
    </w:pPr>
    <w:rPr>
      <w:rFonts w:ascii="Cambria" w:hAnsi="Cambria"/>
      <w:color w:val="365F91"/>
    </w:rPr>
  </w:style>
  <w:style w:type="numbering" w:customStyle="1" w:styleId="33">
    <w:name w:val="Нет списка3"/>
    <w:next w:val="a3"/>
    <w:uiPriority w:val="99"/>
    <w:semiHidden/>
    <w:unhideWhenUsed/>
    <w:rsid w:val="004350F1"/>
  </w:style>
  <w:style w:type="paragraph" w:styleId="HTML">
    <w:name w:val="HTML Preformatted"/>
    <w:basedOn w:val="a0"/>
    <w:link w:val="HTML0"/>
    <w:uiPriority w:val="99"/>
    <w:unhideWhenUsed/>
    <w:rsid w:val="00435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4350F1"/>
    <w:rPr>
      <w:rFonts w:ascii="Courier New" w:eastAsia="Times New Roman" w:hAnsi="Courier New" w:cs="Courier New"/>
      <w:sz w:val="20"/>
      <w:szCs w:val="20"/>
      <w:lang w:eastAsia="ru-RU"/>
    </w:rPr>
  </w:style>
  <w:style w:type="paragraph" w:styleId="ac">
    <w:name w:val="TOC Heading"/>
    <w:basedOn w:val="1"/>
    <w:next w:val="a0"/>
    <w:uiPriority w:val="39"/>
    <w:semiHidden/>
    <w:unhideWhenUsed/>
    <w:qFormat/>
    <w:rsid w:val="004350F1"/>
    <w:pPr>
      <w:keepNext w:val="0"/>
      <w:widowControl/>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76" w:lineRule="auto"/>
      <w:ind w:left="360"/>
      <w:jc w:val="center"/>
      <w:outlineLvl w:val="9"/>
    </w:pPr>
    <w:rPr>
      <w:b w:val="0"/>
      <w:bCs w:val="0"/>
    </w:rPr>
  </w:style>
  <w:style w:type="table" w:styleId="ad">
    <w:name w:val="Table Grid"/>
    <w:basedOn w:val="a2"/>
    <w:uiPriority w:val="39"/>
    <w:rsid w:val="004350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68162-C03D-47A3-B3E1-55081538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11989</Words>
  <Characters>68339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2021-07-06T07:15:00Z</cp:lastPrinted>
  <dcterms:created xsi:type="dcterms:W3CDTF">2022-10-06T03:33:00Z</dcterms:created>
  <dcterms:modified xsi:type="dcterms:W3CDTF">2022-10-06T03:34:00Z</dcterms:modified>
</cp:coreProperties>
</file>