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44" w:rsidRPr="000105B6" w:rsidRDefault="00AD5644" w:rsidP="00AD5644">
      <w:pPr>
        <w:pStyle w:val="a3"/>
        <w:jc w:val="center"/>
        <w:rPr>
          <w:b/>
          <w:sz w:val="22"/>
          <w:szCs w:val="22"/>
          <w:shd w:val="clear" w:color="auto" w:fill="FFFFFF"/>
        </w:rPr>
      </w:pPr>
      <w:r w:rsidRPr="000105B6">
        <w:rPr>
          <w:b/>
          <w:sz w:val="22"/>
          <w:szCs w:val="22"/>
          <w:shd w:val="clear" w:color="auto" w:fill="FFFFFF"/>
        </w:rPr>
        <w:t>Ответственность за посредничество во взяточничестве</w:t>
      </w:r>
    </w:p>
    <w:p w:rsidR="00AD5644" w:rsidRPr="000105B6" w:rsidRDefault="000105B6" w:rsidP="00AD5644">
      <w:pPr>
        <w:pStyle w:val="a3"/>
        <w:spacing w:before="0" w:beforeAutospacing="0" w:after="0" w:afterAutospacing="0"/>
        <w:ind w:firstLine="709"/>
        <w:jc w:val="both"/>
        <w:rPr>
          <w:color w:val="000000"/>
          <w:sz w:val="22"/>
          <w:szCs w:val="22"/>
          <w:shd w:val="clear" w:color="auto" w:fill="FFFFFF"/>
        </w:rPr>
      </w:pPr>
      <w:r>
        <w:rPr>
          <w:color w:val="000000"/>
          <w:sz w:val="22"/>
          <w:szCs w:val="22"/>
          <w:shd w:val="clear" w:color="auto" w:fill="FFFFFF"/>
        </w:rPr>
        <w:t>Частью 1 с</w:t>
      </w:r>
      <w:r w:rsidR="00AD5644" w:rsidRPr="000105B6">
        <w:rPr>
          <w:color w:val="000000"/>
          <w:sz w:val="22"/>
          <w:szCs w:val="22"/>
          <w:shd w:val="clear" w:color="auto" w:fill="FFFFFF"/>
        </w:rPr>
        <w:t>тать</w:t>
      </w:r>
      <w:r>
        <w:rPr>
          <w:color w:val="000000"/>
          <w:sz w:val="22"/>
          <w:szCs w:val="22"/>
          <w:shd w:val="clear" w:color="auto" w:fill="FFFFFF"/>
        </w:rPr>
        <w:t>и</w:t>
      </w:r>
      <w:r w:rsidR="00AD5644" w:rsidRPr="000105B6">
        <w:rPr>
          <w:color w:val="000000"/>
          <w:sz w:val="22"/>
          <w:szCs w:val="22"/>
          <w:shd w:val="clear" w:color="auto" w:fill="FFFFFF"/>
        </w:rPr>
        <w:t xml:space="preserve"> 291.1 УК РФ установлен</w:t>
      </w:r>
      <w:r w:rsidRPr="000105B6">
        <w:rPr>
          <w:color w:val="000000"/>
          <w:sz w:val="22"/>
          <w:szCs w:val="22"/>
          <w:shd w:val="clear" w:color="auto" w:fill="FFFFFF"/>
        </w:rPr>
        <w:t>а уголовная ответственность за п</w:t>
      </w:r>
      <w:r w:rsidR="00AD5644" w:rsidRPr="000105B6">
        <w:rPr>
          <w:color w:val="000000"/>
          <w:sz w:val="22"/>
          <w:szCs w:val="22"/>
          <w:shd w:val="clear" w:color="auto" w:fill="FFFFFF"/>
        </w:rPr>
        <w:t>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0105B6" w:rsidRPr="000105B6" w:rsidRDefault="000105B6" w:rsidP="00AD5644">
      <w:pPr>
        <w:pStyle w:val="a3"/>
        <w:spacing w:before="0" w:beforeAutospacing="0" w:after="0" w:afterAutospacing="0"/>
        <w:ind w:firstLine="709"/>
        <w:jc w:val="both"/>
        <w:rPr>
          <w:color w:val="000000"/>
          <w:sz w:val="22"/>
          <w:szCs w:val="22"/>
          <w:shd w:val="clear" w:color="auto" w:fill="FFFFFF"/>
        </w:rPr>
      </w:pPr>
      <w:r w:rsidRPr="000105B6">
        <w:rPr>
          <w:color w:val="000000"/>
          <w:sz w:val="22"/>
          <w:szCs w:val="22"/>
          <w:shd w:val="clear" w:color="auto" w:fill="FFFFFF"/>
        </w:rPr>
        <w:t>Значительным размером взятки признается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D5644" w:rsidRPr="000105B6" w:rsidRDefault="00AD5644" w:rsidP="00AD5644">
      <w:pPr>
        <w:pStyle w:val="a3"/>
        <w:spacing w:before="0" w:beforeAutospacing="0" w:after="0" w:afterAutospacing="0"/>
        <w:ind w:firstLine="709"/>
        <w:jc w:val="both"/>
        <w:rPr>
          <w:color w:val="000000"/>
          <w:sz w:val="22"/>
          <w:szCs w:val="22"/>
          <w:shd w:val="clear" w:color="auto" w:fill="FFFFFF"/>
        </w:rPr>
      </w:pPr>
      <w:r w:rsidRPr="000105B6">
        <w:rPr>
          <w:color w:val="000000"/>
          <w:sz w:val="22"/>
          <w:szCs w:val="22"/>
          <w:shd w:val="clear" w:color="auto" w:fill="FFFFFF"/>
        </w:rPr>
        <w:t>Передача взятки означает переход предмета взятки к лицу полностью или частично.</w:t>
      </w:r>
    </w:p>
    <w:p w:rsidR="00AD5644" w:rsidRPr="000105B6" w:rsidRDefault="00AD5644" w:rsidP="00AD5644">
      <w:pPr>
        <w:pStyle w:val="a3"/>
        <w:tabs>
          <w:tab w:val="left" w:pos="709"/>
        </w:tabs>
        <w:spacing w:before="0" w:beforeAutospacing="0" w:after="0" w:afterAutospacing="0"/>
        <w:ind w:firstLine="709"/>
        <w:jc w:val="both"/>
        <w:rPr>
          <w:color w:val="000000"/>
          <w:sz w:val="22"/>
          <w:szCs w:val="22"/>
          <w:shd w:val="clear" w:color="auto" w:fill="FFFFFF"/>
        </w:rPr>
      </w:pPr>
      <w:r w:rsidRPr="000105B6">
        <w:rPr>
          <w:color w:val="000000"/>
          <w:sz w:val="22"/>
          <w:szCs w:val="22"/>
          <w:shd w:val="clear" w:color="auto" w:fill="FFFFFF"/>
        </w:rPr>
        <w:t>Иное способствование взяткодателю и (или) взяткополучателю в достижении соглашения между ними о получении и даче взятки в значительном размере может выражаться в разнообразных действиях, способствующих осуществлению договоренности сторон на совершение конкретного деяния (действий либо бездействия) взяткополучателем в интересах взяткодателя, а со стороны взяткодателя - действий по передаче предмета взятки взяткополучателю.</w:t>
      </w:r>
    </w:p>
    <w:p w:rsidR="000105B6" w:rsidRPr="000105B6" w:rsidRDefault="000105B6" w:rsidP="00AD5644">
      <w:pPr>
        <w:pStyle w:val="a3"/>
        <w:tabs>
          <w:tab w:val="left" w:pos="709"/>
        </w:tabs>
        <w:spacing w:before="0" w:beforeAutospacing="0" w:after="0" w:afterAutospacing="0"/>
        <w:ind w:firstLine="709"/>
        <w:jc w:val="both"/>
        <w:rPr>
          <w:color w:val="000000"/>
          <w:sz w:val="22"/>
          <w:szCs w:val="22"/>
          <w:shd w:val="clear" w:color="auto" w:fill="FFFFFF"/>
        </w:rPr>
      </w:pPr>
      <w:proofErr w:type="gramStart"/>
      <w:r w:rsidRPr="000105B6">
        <w:rPr>
          <w:color w:val="000000"/>
          <w:sz w:val="22"/>
          <w:szCs w:val="22"/>
          <w:shd w:val="clear" w:color="auto" w:fill="FFFFFF"/>
        </w:rPr>
        <w:t>Санкция по ч. 1 ст. 291.1 УК РФ предусматривает наказание в виде штрафа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0105B6">
        <w:rPr>
          <w:color w:val="000000"/>
          <w:sz w:val="22"/>
          <w:szCs w:val="22"/>
          <w:shd w:val="clear" w:color="auto" w:fill="FFFFFF"/>
        </w:rPr>
        <w:t xml:space="preserve"> либо лишением свободы </w:t>
      </w:r>
      <w:proofErr w:type="gramStart"/>
      <w:r w:rsidRPr="000105B6">
        <w:rPr>
          <w:color w:val="000000"/>
          <w:sz w:val="22"/>
          <w:szCs w:val="22"/>
          <w:shd w:val="clear" w:color="auto" w:fill="FFFFFF"/>
        </w:rPr>
        <w:t>на срок до четырех лет со штрафом в размере до двадцатикратной суммы</w:t>
      </w:r>
      <w:proofErr w:type="gramEnd"/>
      <w:r w:rsidRPr="000105B6">
        <w:rPr>
          <w:color w:val="000000"/>
          <w:sz w:val="22"/>
          <w:szCs w:val="22"/>
          <w:shd w:val="clear" w:color="auto" w:fill="FFFFFF"/>
        </w:rPr>
        <w:t xml:space="preserve"> взятки или без такового. </w:t>
      </w:r>
    </w:p>
    <w:p w:rsidR="000105B6" w:rsidRPr="000105B6" w:rsidRDefault="00AD5644" w:rsidP="00AD5644">
      <w:pPr>
        <w:pStyle w:val="a3"/>
        <w:tabs>
          <w:tab w:val="left" w:pos="709"/>
        </w:tabs>
        <w:spacing w:before="0" w:beforeAutospacing="0" w:after="0" w:afterAutospacing="0"/>
        <w:ind w:firstLine="709"/>
        <w:jc w:val="both"/>
        <w:rPr>
          <w:color w:val="000000"/>
          <w:sz w:val="22"/>
          <w:szCs w:val="22"/>
          <w:shd w:val="clear" w:color="auto" w:fill="FFFFFF"/>
        </w:rPr>
      </w:pPr>
      <w:r w:rsidRPr="000105B6">
        <w:rPr>
          <w:color w:val="000000"/>
          <w:sz w:val="22"/>
          <w:szCs w:val="22"/>
          <w:shd w:val="clear" w:color="auto" w:fill="FFFFFF"/>
        </w:rPr>
        <w:t xml:space="preserve">В соответствии с примечанием к статье </w:t>
      </w:r>
      <w:r w:rsidR="000105B6" w:rsidRPr="000105B6">
        <w:rPr>
          <w:color w:val="000000"/>
          <w:sz w:val="22"/>
          <w:szCs w:val="22"/>
          <w:shd w:val="clear" w:color="auto" w:fill="FFFFFF"/>
        </w:rPr>
        <w:t>291.1 УК РФ</w:t>
      </w:r>
      <w:r w:rsidR="000105B6">
        <w:rPr>
          <w:color w:val="000000"/>
          <w:sz w:val="22"/>
          <w:szCs w:val="22"/>
          <w:shd w:val="clear" w:color="auto" w:fill="FFFFFF"/>
        </w:rPr>
        <w:t>,</w:t>
      </w:r>
      <w:r w:rsidR="000105B6" w:rsidRPr="000105B6">
        <w:rPr>
          <w:color w:val="000000"/>
          <w:sz w:val="22"/>
          <w:szCs w:val="22"/>
          <w:shd w:val="clear" w:color="auto" w:fill="FFFFFF"/>
        </w:rPr>
        <w:t xml:space="preserve"> </w:t>
      </w:r>
      <w:r w:rsidRPr="000105B6">
        <w:rPr>
          <w:color w:val="000000"/>
          <w:sz w:val="22"/>
          <w:szCs w:val="22"/>
          <w:shd w:val="clear" w:color="auto" w:fill="FFFFFF"/>
        </w:rPr>
        <w:t>освобождение от уголовной ответственности за посредничество во взяточничестве при условии, что после совершения преступления лицо не только добровольно сообщило о нем органу, имеющему право возбудить уголовное дело, но и активно способствовало раскрытию преступления и (или) его пресечению.</w:t>
      </w:r>
    </w:p>
    <w:p w:rsidR="00AD5644" w:rsidRPr="000105B6" w:rsidRDefault="00AD5644" w:rsidP="00AD5644">
      <w:pPr>
        <w:pStyle w:val="a3"/>
        <w:jc w:val="both"/>
        <w:rPr>
          <w:sz w:val="22"/>
          <w:szCs w:val="22"/>
        </w:rPr>
      </w:pPr>
      <w:r w:rsidRPr="000105B6">
        <w:rPr>
          <w:rStyle w:val="a4"/>
          <w:sz w:val="22"/>
          <w:szCs w:val="22"/>
        </w:rPr>
        <w:t>Об освобождении от административной ответственности по статье 19.28 Кодекса Российской Федерации об административных правонарушениях</w:t>
      </w:r>
    </w:p>
    <w:p w:rsidR="00AD5644" w:rsidRPr="000105B6" w:rsidRDefault="00AD5644" w:rsidP="00AD5644">
      <w:pPr>
        <w:pStyle w:val="a3"/>
        <w:spacing w:before="0" w:beforeAutospacing="0" w:after="0" w:afterAutospacing="0"/>
        <w:ind w:firstLine="709"/>
        <w:jc w:val="both"/>
        <w:rPr>
          <w:sz w:val="22"/>
          <w:szCs w:val="22"/>
        </w:rPr>
      </w:pPr>
      <w:proofErr w:type="gramStart"/>
      <w:r w:rsidRPr="000105B6">
        <w:rPr>
          <w:sz w:val="22"/>
          <w:szCs w:val="22"/>
        </w:rPr>
        <w:t>Статьей 19.28 Кодекса Российской Федерации об административных правонарушениях, установлена административная ответственность за незаконные передачу,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w:t>
      </w:r>
      <w:proofErr w:type="gramEnd"/>
      <w:r w:rsidRPr="000105B6">
        <w:rPr>
          <w:sz w:val="22"/>
          <w:szCs w:val="22"/>
        </w:rPr>
        <w:t xml:space="preserve"> </w:t>
      </w:r>
      <w:proofErr w:type="gramStart"/>
      <w:r w:rsidRPr="000105B6">
        <w:rPr>
          <w:sz w:val="22"/>
          <w:szCs w:val="22"/>
        </w:rPr>
        <w:t>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w:t>
      </w:r>
      <w:proofErr w:type="gramEnd"/>
      <w:r w:rsidRPr="000105B6">
        <w:rPr>
          <w:sz w:val="22"/>
          <w:szCs w:val="22"/>
        </w:rPr>
        <w:t xml:space="preserve">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465F58" w:rsidRPr="000105B6" w:rsidRDefault="00AD5644" w:rsidP="00AD5644">
      <w:pPr>
        <w:ind w:firstLine="708"/>
        <w:jc w:val="both"/>
        <w:rPr>
          <w:sz w:val="22"/>
          <w:szCs w:val="22"/>
        </w:rPr>
      </w:pPr>
      <w:r w:rsidRPr="000105B6">
        <w:rPr>
          <w:rStyle w:val="blk"/>
          <w:sz w:val="22"/>
          <w:szCs w:val="22"/>
        </w:rPr>
        <w:t xml:space="preserve">Юридическое лицо освобождается от административной ответственности за административное правонарушение, предусмотренное статьей 19.28 </w:t>
      </w:r>
      <w:proofErr w:type="spellStart"/>
      <w:r w:rsidRPr="000105B6">
        <w:rPr>
          <w:rStyle w:val="blk"/>
          <w:sz w:val="22"/>
          <w:szCs w:val="22"/>
        </w:rPr>
        <w:t>КоАП</w:t>
      </w:r>
      <w:proofErr w:type="spellEnd"/>
      <w:r w:rsidRPr="000105B6">
        <w:rPr>
          <w:rStyle w:val="blk"/>
          <w:sz w:val="22"/>
          <w:szCs w:val="22"/>
        </w:rPr>
        <w:t xml:space="preserve"> РФ,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r w:rsidRPr="000105B6">
        <w:rPr>
          <w:sz w:val="22"/>
          <w:szCs w:val="22"/>
        </w:rPr>
        <w:t>.</w:t>
      </w:r>
    </w:p>
    <w:sectPr w:rsidR="00465F58" w:rsidRPr="000105B6" w:rsidSect="00AD5644">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5F58"/>
    <w:rsid w:val="000105B6"/>
    <w:rsid w:val="001D1171"/>
    <w:rsid w:val="003A1A21"/>
    <w:rsid w:val="00465F58"/>
    <w:rsid w:val="00541F86"/>
    <w:rsid w:val="00AD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44"/>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644"/>
    <w:pPr>
      <w:spacing w:before="100" w:beforeAutospacing="1" w:after="100" w:afterAutospacing="1"/>
    </w:pPr>
    <w:rPr>
      <w:szCs w:val="24"/>
    </w:rPr>
  </w:style>
  <w:style w:type="character" w:styleId="a4">
    <w:name w:val="Strong"/>
    <w:basedOn w:val="a0"/>
    <w:uiPriority w:val="22"/>
    <w:qFormat/>
    <w:rsid w:val="00AD5644"/>
    <w:rPr>
      <w:b/>
      <w:bCs/>
    </w:rPr>
  </w:style>
  <w:style w:type="character" w:customStyle="1" w:styleId="blk">
    <w:name w:val="blk"/>
    <w:basedOn w:val="a0"/>
    <w:rsid w:val="00AD5644"/>
  </w:style>
</w:styles>
</file>

<file path=word/webSettings.xml><?xml version="1.0" encoding="utf-8"?>
<w:webSettings xmlns:r="http://schemas.openxmlformats.org/officeDocument/2006/relationships" xmlns:w="http://schemas.openxmlformats.org/wordprocessingml/2006/main">
  <w:divs>
    <w:div w:id="68041003">
      <w:bodyDiv w:val="1"/>
      <w:marLeft w:val="0"/>
      <w:marRight w:val="0"/>
      <w:marTop w:val="0"/>
      <w:marBottom w:val="0"/>
      <w:divBdr>
        <w:top w:val="none" w:sz="0" w:space="0" w:color="auto"/>
        <w:left w:val="none" w:sz="0" w:space="0" w:color="auto"/>
        <w:bottom w:val="none" w:sz="0" w:space="0" w:color="auto"/>
        <w:right w:val="none" w:sz="0" w:space="0" w:color="auto"/>
      </w:divBdr>
    </w:div>
    <w:div w:id="6127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cp:lastPrinted>2020-04-02T08:48:00Z</cp:lastPrinted>
  <dcterms:created xsi:type="dcterms:W3CDTF">2020-03-19T03:11:00Z</dcterms:created>
  <dcterms:modified xsi:type="dcterms:W3CDTF">2020-04-02T08:50:00Z</dcterms:modified>
</cp:coreProperties>
</file>